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7E061" w14:textId="77777777" w:rsidR="00FC2B25" w:rsidRPr="008F027B" w:rsidRDefault="00FC2B25" w:rsidP="009E2FE0">
      <w:pPr>
        <w:spacing w:line="288" w:lineRule="auto"/>
        <w:jc w:val="center"/>
        <w:rPr>
          <w:rFonts w:ascii="Arial" w:hAnsi="Arial" w:cs="Arial"/>
          <w:b/>
          <w:bCs/>
          <w:sz w:val="28"/>
          <w:szCs w:val="28"/>
        </w:rPr>
      </w:pPr>
    </w:p>
    <w:p w14:paraId="66A38046" w14:textId="07EBC53C" w:rsidR="00A61685" w:rsidRPr="008F027B" w:rsidRDefault="00FC24AB" w:rsidP="009E2FE0">
      <w:pPr>
        <w:spacing w:line="288" w:lineRule="auto"/>
        <w:jc w:val="center"/>
        <w:rPr>
          <w:rFonts w:ascii="Arial" w:hAnsi="Arial" w:cs="Arial"/>
          <w:b/>
          <w:bCs/>
          <w:sz w:val="28"/>
          <w:szCs w:val="28"/>
        </w:rPr>
      </w:pPr>
      <w:r w:rsidRPr="008F027B">
        <w:rPr>
          <w:rFonts w:ascii="Arial" w:hAnsi="Arial" w:cs="Arial"/>
          <w:b/>
          <w:bCs/>
          <w:sz w:val="28"/>
          <w:szCs w:val="28"/>
        </w:rPr>
        <w:t xml:space="preserve">Statement </w:t>
      </w:r>
      <w:r w:rsidR="00620391" w:rsidRPr="008F027B">
        <w:rPr>
          <w:rFonts w:ascii="Arial" w:hAnsi="Arial" w:cs="Arial"/>
          <w:b/>
          <w:bCs/>
          <w:sz w:val="28"/>
          <w:szCs w:val="28"/>
        </w:rPr>
        <w:t>des</w:t>
      </w:r>
      <w:r w:rsidRPr="008F027B">
        <w:rPr>
          <w:rFonts w:ascii="Arial" w:hAnsi="Arial" w:cs="Arial"/>
          <w:b/>
          <w:bCs/>
          <w:sz w:val="28"/>
          <w:szCs w:val="28"/>
        </w:rPr>
        <w:t xml:space="preserve"> </w:t>
      </w:r>
      <w:r w:rsidR="00D56E8F">
        <w:rPr>
          <w:rFonts w:ascii="Arial" w:hAnsi="Arial" w:cs="Arial"/>
          <w:b/>
          <w:bCs/>
          <w:sz w:val="28"/>
          <w:szCs w:val="28"/>
        </w:rPr>
        <w:t>Geschäftsführers</w:t>
      </w:r>
    </w:p>
    <w:p w14:paraId="297CF0E5" w14:textId="2B497211" w:rsidR="00994243" w:rsidRPr="001E6E00" w:rsidRDefault="00BD381A" w:rsidP="009E2FE0">
      <w:pPr>
        <w:jc w:val="both"/>
        <w:rPr>
          <w:rFonts w:ascii="Arial" w:hAnsi="Arial" w:cs="Arial"/>
          <w:sz w:val="22"/>
          <w:szCs w:val="22"/>
        </w:rPr>
      </w:pPr>
      <w:r>
        <w:rPr>
          <w:noProof/>
        </w:rPr>
        <mc:AlternateContent>
          <mc:Choice Requires="wps">
            <w:drawing>
              <wp:anchor distT="0" distB="0" distL="114300" distR="114300" simplePos="0" relativeHeight="251658241" behindDoc="0" locked="0" layoutInCell="1" allowOverlap="1" wp14:anchorId="38C097B3" wp14:editId="4F88889D">
                <wp:simplePos x="0" y="0"/>
                <wp:positionH relativeFrom="column">
                  <wp:posOffset>4445</wp:posOffset>
                </wp:positionH>
                <wp:positionV relativeFrom="paragraph">
                  <wp:posOffset>3586480</wp:posOffset>
                </wp:positionV>
                <wp:extent cx="2686050" cy="635"/>
                <wp:effectExtent l="0" t="0" r="0" b="0"/>
                <wp:wrapThrough wrapText="bothSides">
                  <wp:wrapPolygon edited="0">
                    <wp:start x="0" y="0"/>
                    <wp:lineTo x="0" y="21600"/>
                    <wp:lineTo x="21600" y="21600"/>
                    <wp:lineTo x="21600" y="0"/>
                  </wp:wrapPolygon>
                </wp:wrapThrough>
                <wp:docPr id="3" name="Textfeld 3"/>
                <wp:cNvGraphicFramePr/>
                <a:graphic xmlns:a="http://schemas.openxmlformats.org/drawingml/2006/main">
                  <a:graphicData uri="http://schemas.microsoft.com/office/word/2010/wordprocessingShape">
                    <wps:wsp>
                      <wps:cNvSpPr txBox="1"/>
                      <wps:spPr>
                        <a:xfrm>
                          <a:off x="0" y="0"/>
                          <a:ext cx="2686050" cy="635"/>
                        </a:xfrm>
                        <a:prstGeom prst="rect">
                          <a:avLst/>
                        </a:prstGeom>
                        <a:solidFill>
                          <a:prstClr val="white"/>
                        </a:solidFill>
                        <a:ln>
                          <a:noFill/>
                        </a:ln>
                      </wps:spPr>
                      <wps:txbx>
                        <w:txbxContent>
                          <w:p w14:paraId="17DC893B" w14:textId="356A988E" w:rsidR="00BD381A" w:rsidRPr="00B71AA1" w:rsidRDefault="00B71AA1" w:rsidP="00BD381A">
                            <w:pPr>
                              <w:pStyle w:val="Beschriftung"/>
                              <w:rPr>
                                <w:rFonts w:ascii="Arial" w:hAnsi="Arial" w:cs="Arial"/>
                                <w:i w:val="0"/>
                                <w:color w:val="auto"/>
                                <w:sz w:val="20"/>
                                <w:szCs w:val="20"/>
                                <w:shd w:val="clear" w:color="auto" w:fill="FFFFFF"/>
                              </w:rPr>
                            </w:pPr>
                            <w:r>
                              <w:rPr>
                                <w:rFonts w:ascii="Arial" w:hAnsi="Arial" w:cs="Arial"/>
                                <w:i w:val="0"/>
                                <w:color w:val="auto"/>
                                <w:sz w:val="20"/>
                                <w:szCs w:val="20"/>
                              </w:rPr>
                              <w:t xml:space="preserve">Foto: </w:t>
                            </w:r>
                            <w:r w:rsidR="00EC0394">
                              <w:rPr>
                                <w:rFonts w:ascii="Arial" w:hAnsi="Arial" w:cs="Arial"/>
                                <w:i w:val="0"/>
                                <w:color w:val="auto"/>
                                <w:sz w:val="20"/>
                                <w:szCs w:val="20"/>
                              </w:rPr>
                              <w:t>Florian Englert</w:t>
                            </w:r>
                            <w:r w:rsidR="00BD381A" w:rsidRPr="00B71AA1">
                              <w:rPr>
                                <w:rFonts w:ascii="Arial" w:hAnsi="Arial" w:cs="Arial"/>
                                <w:i w:val="0"/>
                                <w:color w:val="auto"/>
                                <w:sz w:val="20"/>
                                <w:szCs w:val="20"/>
                              </w:rPr>
                              <w:t xml:space="preserve"> ©</w:t>
                            </w:r>
                            <w:r>
                              <w:rPr>
                                <w:rFonts w:ascii="Arial" w:hAnsi="Arial" w:cs="Arial"/>
                                <w:i w:val="0"/>
                                <w:color w:val="auto"/>
                                <w:sz w:val="20"/>
                                <w:szCs w:val="20"/>
                              </w:rPr>
                              <w:t xml:space="preserve"> </w:t>
                            </w:r>
                            <w:r w:rsidR="00EC0394">
                              <w:rPr>
                                <w:rFonts w:ascii="Arial" w:hAnsi="Arial" w:cs="Arial"/>
                                <w:i w:val="0"/>
                                <w:color w:val="auto"/>
                                <w:sz w:val="20"/>
                                <w:szCs w:val="20"/>
                              </w:rPr>
                              <w:t>VKR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8C097B3" id="_x0000_t202" coordsize="21600,21600" o:spt="202" path="m,l,21600r21600,l21600,xe">
                <v:stroke joinstyle="miter"/>
                <v:path gradientshapeok="t" o:connecttype="rect"/>
              </v:shapetype>
              <v:shape id="Textfeld 3" o:spid="_x0000_s1026" type="#_x0000_t202" style="position:absolute;left:0;text-align:left;margin-left:.35pt;margin-top:282.4pt;width:211.5pt;height:.0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" stroked="f">
                <v:textbox style="mso-fit-shape-to-text:t" inset="0,0,0,0">
                  <w:txbxContent>
                    <w:p w14:paraId="17DC893B" w14:textId="356A988E" w:rsidR="00BD381A" w:rsidRPr="00B71AA1" w:rsidRDefault="00B71AA1" w:rsidP="00BD381A">
                      <w:pPr>
                        <w:pStyle w:val="Beschriftung"/>
                        <w:rPr>
                          <w:rFonts w:ascii="Arial" w:hAnsi="Arial" w:cs="Arial"/>
                          <w:i w:val="0"/>
                          <w:color w:val="auto"/>
                          <w:sz w:val="20"/>
                          <w:szCs w:val="20"/>
                          <w:shd w:val="clear" w:color="auto" w:fill="FFFFFF"/>
                        </w:rPr>
                      </w:pPr>
                      <w:r>
                        <w:rPr>
                          <w:rFonts w:ascii="Arial" w:hAnsi="Arial" w:cs="Arial"/>
                          <w:i w:val="0"/>
                          <w:color w:val="auto"/>
                          <w:sz w:val="20"/>
                          <w:szCs w:val="20"/>
                        </w:rPr>
                        <w:t xml:space="preserve">Foto: </w:t>
                      </w:r>
                      <w:r w:rsidR="00EC0394">
                        <w:rPr>
                          <w:rFonts w:ascii="Arial" w:hAnsi="Arial" w:cs="Arial"/>
                          <w:i w:val="0"/>
                          <w:color w:val="auto"/>
                          <w:sz w:val="20"/>
                          <w:szCs w:val="20"/>
                        </w:rPr>
                        <w:t>Florian Englert</w:t>
                      </w:r>
                      <w:r w:rsidR="00BD381A" w:rsidRPr="00B71AA1">
                        <w:rPr>
                          <w:rFonts w:ascii="Arial" w:hAnsi="Arial" w:cs="Arial"/>
                          <w:i w:val="0"/>
                          <w:color w:val="auto"/>
                          <w:sz w:val="20"/>
                          <w:szCs w:val="20"/>
                        </w:rPr>
                        <w:t xml:space="preserve"> ©</w:t>
                      </w:r>
                      <w:r>
                        <w:rPr>
                          <w:rFonts w:ascii="Arial" w:hAnsi="Arial" w:cs="Arial"/>
                          <w:i w:val="0"/>
                          <w:color w:val="auto"/>
                          <w:sz w:val="20"/>
                          <w:szCs w:val="20"/>
                        </w:rPr>
                        <w:t xml:space="preserve"> </w:t>
                      </w:r>
                      <w:r w:rsidR="00EC0394">
                        <w:rPr>
                          <w:rFonts w:ascii="Arial" w:hAnsi="Arial" w:cs="Arial"/>
                          <w:i w:val="0"/>
                          <w:color w:val="auto"/>
                          <w:sz w:val="20"/>
                          <w:szCs w:val="20"/>
                        </w:rPr>
                        <w:t>VKR</w:t>
                      </w:r>
                    </w:p>
                  </w:txbxContent>
                </v:textbox>
                <w10:wrap type="through"/>
              </v:shape>
            </w:pict>
          </mc:Fallback>
        </mc:AlternateContent>
      </w:r>
    </w:p>
    <w:p w14:paraId="0CD4E0EE" w14:textId="2CE42118" w:rsidR="00087E6E" w:rsidRPr="001E6E00" w:rsidRDefault="00270324" w:rsidP="009E2FE0">
      <w:pPr>
        <w:spacing w:line="276" w:lineRule="auto"/>
        <w:jc w:val="both"/>
        <w:rPr>
          <w:rFonts w:ascii="Arial" w:hAnsi="Arial" w:cs="Arial"/>
          <w:b/>
          <w:sz w:val="22"/>
          <w:szCs w:val="22"/>
        </w:rPr>
      </w:pPr>
      <w:r w:rsidRPr="001E6E00">
        <w:rPr>
          <w:noProof/>
          <w:sz w:val="22"/>
          <w:szCs w:val="22"/>
        </w:rPr>
        <mc:AlternateContent>
          <mc:Choice Requires="wps">
            <w:drawing>
              <wp:anchor distT="0" distB="0" distL="114300" distR="114300" simplePos="0" relativeHeight="251663361" behindDoc="0" locked="0" layoutInCell="1" allowOverlap="1" wp14:anchorId="46D65A47" wp14:editId="0338FEA7">
                <wp:simplePos x="0" y="0"/>
                <wp:positionH relativeFrom="column">
                  <wp:posOffset>2540</wp:posOffset>
                </wp:positionH>
                <wp:positionV relativeFrom="paragraph">
                  <wp:posOffset>3910965</wp:posOffset>
                </wp:positionV>
                <wp:extent cx="2763520" cy="635"/>
                <wp:effectExtent l="0" t="0" r="0" b="0"/>
                <wp:wrapSquare wrapText="bothSides"/>
                <wp:docPr id="681951128" name="Textfeld 1"/>
                <wp:cNvGraphicFramePr/>
                <a:graphic xmlns:a="http://schemas.openxmlformats.org/drawingml/2006/main">
                  <a:graphicData uri="http://schemas.microsoft.com/office/word/2010/wordprocessingShape">
                    <wps:wsp>
                      <wps:cNvSpPr txBox="1"/>
                      <wps:spPr>
                        <a:xfrm>
                          <a:off x="0" y="0"/>
                          <a:ext cx="2763520" cy="635"/>
                        </a:xfrm>
                        <a:prstGeom prst="rect">
                          <a:avLst/>
                        </a:prstGeom>
                        <a:solidFill>
                          <a:prstClr val="white"/>
                        </a:solidFill>
                        <a:ln>
                          <a:noFill/>
                        </a:ln>
                      </wps:spPr>
                      <wps:txbx>
                        <w:txbxContent>
                          <w:p w14:paraId="4E8665E3" w14:textId="7B50AF7C" w:rsidR="00270324" w:rsidRPr="00A93A4E" w:rsidRDefault="00270324" w:rsidP="00270324">
                            <w:pPr>
                              <w:pStyle w:val="Beschriftung"/>
                              <w:rPr>
                                <w:rFonts w:ascii="Arial" w:hAnsi="Arial" w:cs="Arial"/>
                                <w:i w:val="0"/>
                                <w:iCs w:val="0"/>
                                <w:noProof/>
                                <w:color w:val="auto"/>
                                <w:sz w:val="20"/>
                                <w:szCs w:val="20"/>
                              </w:rPr>
                            </w:pPr>
                            <w:r w:rsidRPr="00A93A4E">
                              <w:rPr>
                                <w:rFonts w:ascii="Arial" w:hAnsi="Arial" w:cs="Arial"/>
                                <w:i w:val="0"/>
                                <w:iCs w:val="0"/>
                                <w:color w:val="auto"/>
                                <w:sz w:val="20"/>
                                <w:szCs w:val="20"/>
                              </w:rPr>
                              <w:t xml:space="preserve">Foto: Florian Englert </w:t>
                            </w:r>
                            <w:r w:rsidR="00A93A4E" w:rsidRPr="00A93A4E">
                              <w:rPr>
                                <w:rFonts w:ascii="Arial" w:hAnsi="Arial" w:cs="Arial"/>
                                <w:i w:val="0"/>
                                <w:iCs w:val="0"/>
                                <w:color w:val="auto"/>
                                <w:sz w:val="20"/>
                                <w:szCs w:val="20"/>
                              </w:rPr>
                              <w:t>© VKR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6D65A47" id="Textfeld 1" o:spid="_x0000_s1027" type="#_x0000_t202" style="position:absolute;left:0;text-align:left;margin-left:.2pt;margin-top:307.95pt;width:217.6pt;height:.05pt;z-index:2516633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" stroked="f">
                <v:textbox style="mso-fit-shape-to-text:t" inset="0,0,0,0">
                  <w:txbxContent>
                    <w:p w14:paraId="4E8665E3" w14:textId="7B50AF7C" w:rsidR="00270324" w:rsidRPr="00A93A4E" w:rsidRDefault="00270324" w:rsidP="00270324">
                      <w:pPr>
                        <w:pStyle w:val="Beschriftung"/>
                        <w:rPr>
                          <w:rFonts w:ascii="Arial" w:hAnsi="Arial" w:cs="Arial"/>
                          <w:i w:val="0"/>
                          <w:iCs w:val="0"/>
                          <w:noProof/>
                          <w:color w:val="auto"/>
                          <w:sz w:val="20"/>
                          <w:szCs w:val="20"/>
                        </w:rPr>
                      </w:pPr>
                      <w:r w:rsidRPr="00A93A4E">
                        <w:rPr>
                          <w:rFonts w:ascii="Arial" w:hAnsi="Arial" w:cs="Arial"/>
                          <w:i w:val="0"/>
                          <w:iCs w:val="0"/>
                          <w:color w:val="auto"/>
                          <w:sz w:val="20"/>
                          <w:szCs w:val="20"/>
                        </w:rPr>
                        <w:t xml:space="preserve">Foto: Florian Englert </w:t>
                      </w:r>
                      <w:r w:rsidR="00A93A4E" w:rsidRPr="00A93A4E">
                        <w:rPr>
                          <w:rFonts w:ascii="Arial" w:hAnsi="Arial" w:cs="Arial"/>
                          <w:i w:val="0"/>
                          <w:iCs w:val="0"/>
                          <w:color w:val="auto"/>
                          <w:sz w:val="20"/>
                          <w:szCs w:val="20"/>
                        </w:rPr>
                        <w:t>© VKR</w:t>
                      </w:r>
                    </w:p>
                  </w:txbxContent>
                </v:textbox>
                <w10:wrap type="square"/>
              </v:shape>
            </w:pict>
          </mc:Fallback>
        </mc:AlternateContent>
      </w:r>
      <w:r w:rsidR="00087E6E" w:rsidRPr="001E6E00">
        <w:rPr>
          <w:noProof/>
          <w:sz w:val="22"/>
          <w:szCs w:val="22"/>
        </w:rPr>
        <w:drawing>
          <wp:anchor distT="0" distB="0" distL="114300" distR="114300" simplePos="0" relativeHeight="251661313" behindDoc="0" locked="0" layoutInCell="1" allowOverlap="1" wp14:anchorId="03167F9E" wp14:editId="00550DAD">
            <wp:simplePos x="0" y="0"/>
            <wp:positionH relativeFrom="column">
              <wp:posOffset>2540</wp:posOffset>
            </wp:positionH>
            <wp:positionV relativeFrom="paragraph">
              <wp:posOffset>207645</wp:posOffset>
            </wp:positionV>
            <wp:extent cx="2763520" cy="3646170"/>
            <wp:effectExtent l="0" t="0" r="0" b="0"/>
            <wp:wrapSquare wrapText="bothSides"/>
            <wp:docPr id="868958085" name="Grafik 2" descr="Ein Bild, das Menschliches Gesicht, Person, Kleidung,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958085" name="Grafik 2" descr="Ein Bild, das Menschliches Gesicht, Person, Kleidung, Mann enthält.&#10;&#10;KI-generierte Inhalte können fehlerhaft sein."/>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3778" t="2776" r="25115" b="10658"/>
                    <a:stretch/>
                  </pic:blipFill>
                  <pic:spPr bwMode="auto">
                    <a:xfrm>
                      <a:off x="0" y="0"/>
                      <a:ext cx="2763520" cy="36461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14EAAD5" w14:textId="77777777" w:rsidR="00087E6E" w:rsidRPr="001E6E00" w:rsidRDefault="00087E6E" w:rsidP="009E2FE0">
      <w:pPr>
        <w:spacing w:line="276" w:lineRule="auto"/>
        <w:jc w:val="both"/>
        <w:rPr>
          <w:rFonts w:ascii="Arial" w:hAnsi="Arial" w:cs="Arial"/>
          <w:b/>
          <w:sz w:val="22"/>
          <w:szCs w:val="22"/>
        </w:rPr>
      </w:pPr>
    </w:p>
    <w:p w14:paraId="687DD2CE" w14:textId="07BE0EE9" w:rsidR="00FC24AB" w:rsidRPr="001E6E00" w:rsidRDefault="00D56E8F" w:rsidP="009E2FE0">
      <w:pPr>
        <w:spacing w:line="276" w:lineRule="auto"/>
        <w:jc w:val="both"/>
        <w:rPr>
          <w:rFonts w:ascii="Arial" w:hAnsi="Arial" w:cs="Arial"/>
          <w:b/>
          <w:sz w:val="22"/>
          <w:szCs w:val="22"/>
        </w:rPr>
      </w:pPr>
      <w:r w:rsidRPr="001E6E00">
        <w:rPr>
          <w:rFonts w:ascii="Arial" w:hAnsi="Arial" w:cs="Arial"/>
          <w:b/>
          <w:sz w:val="22"/>
          <w:szCs w:val="22"/>
        </w:rPr>
        <w:t>Florian Englert</w:t>
      </w:r>
    </w:p>
    <w:p w14:paraId="3E0D24C5" w14:textId="3551F685" w:rsidR="00ED45A9" w:rsidRPr="001E6E00" w:rsidRDefault="003F52A2" w:rsidP="003F52A2">
      <w:pPr>
        <w:spacing w:line="276" w:lineRule="auto"/>
        <w:rPr>
          <w:rFonts w:ascii="Arial" w:hAnsi="Arial" w:cs="Arial"/>
          <w:bCs/>
          <w:sz w:val="22"/>
          <w:szCs w:val="22"/>
        </w:rPr>
      </w:pPr>
      <w:r w:rsidRPr="001E6E00">
        <w:rPr>
          <w:rFonts w:ascii="Arial" w:hAnsi="Arial" w:cs="Arial"/>
          <w:bCs/>
          <w:sz w:val="22"/>
          <w:szCs w:val="22"/>
        </w:rPr>
        <w:t>Geschäftsführer der VERANSTALTUNGS+KONGRESS GmbH ROSENHEIM</w:t>
      </w:r>
    </w:p>
    <w:p w14:paraId="194874AF" w14:textId="36443017" w:rsidR="00ED45A9" w:rsidRPr="001E6E00" w:rsidRDefault="00ED45A9" w:rsidP="009E2FE0">
      <w:pPr>
        <w:spacing w:line="276" w:lineRule="auto"/>
        <w:jc w:val="both"/>
        <w:rPr>
          <w:rFonts w:ascii="Arial" w:hAnsi="Arial" w:cs="Arial"/>
          <w:b/>
          <w:sz w:val="22"/>
          <w:szCs w:val="22"/>
        </w:rPr>
      </w:pPr>
    </w:p>
    <w:p w14:paraId="0BB10C42" w14:textId="141CB23C" w:rsidR="00BD381A" w:rsidRPr="001E6E00" w:rsidRDefault="00BD381A" w:rsidP="009E2FE0">
      <w:pPr>
        <w:spacing w:line="276" w:lineRule="auto"/>
        <w:jc w:val="both"/>
        <w:rPr>
          <w:rFonts w:ascii="Arial" w:hAnsi="Arial" w:cs="Arial"/>
          <w:b/>
          <w:sz w:val="22"/>
          <w:szCs w:val="22"/>
        </w:rPr>
      </w:pPr>
    </w:p>
    <w:p w14:paraId="222FF9AC" w14:textId="3B95A77F" w:rsidR="00FC24AB" w:rsidRPr="001E6E00" w:rsidRDefault="00FC24AB" w:rsidP="009E2FE0">
      <w:pPr>
        <w:spacing w:line="276" w:lineRule="auto"/>
        <w:jc w:val="both"/>
        <w:rPr>
          <w:rFonts w:ascii="Arial" w:hAnsi="Arial" w:cs="Arial"/>
          <w:b/>
          <w:sz w:val="22"/>
          <w:szCs w:val="22"/>
        </w:rPr>
      </w:pPr>
    </w:p>
    <w:p w14:paraId="258A1015" w14:textId="77777777" w:rsidR="00BD381A" w:rsidRPr="001E6E00" w:rsidRDefault="00BD381A" w:rsidP="009E2FE0">
      <w:pPr>
        <w:spacing w:line="276" w:lineRule="auto"/>
        <w:jc w:val="both"/>
        <w:rPr>
          <w:rFonts w:ascii="Arial" w:hAnsi="Arial" w:cs="Arial"/>
          <w:b/>
          <w:sz w:val="22"/>
          <w:szCs w:val="22"/>
        </w:rPr>
      </w:pPr>
    </w:p>
    <w:p w14:paraId="3C97ABE1" w14:textId="2424B193" w:rsidR="00BD381A" w:rsidRDefault="00BD381A" w:rsidP="009E2FE0">
      <w:pPr>
        <w:spacing w:line="276" w:lineRule="auto"/>
        <w:jc w:val="both"/>
        <w:rPr>
          <w:rFonts w:ascii="Arial" w:hAnsi="Arial" w:cs="Arial"/>
          <w:b/>
        </w:rPr>
      </w:pPr>
    </w:p>
    <w:p w14:paraId="21A99DB3" w14:textId="6DA0805B" w:rsidR="00BD381A" w:rsidRDefault="00BD381A" w:rsidP="009E2FE0">
      <w:pPr>
        <w:spacing w:line="276" w:lineRule="auto"/>
        <w:jc w:val="both"/>
        <w:rPr>
          <w:rFonts w:ascii="Arial" w:hAnsi="Arial" w:cs="Arial"/>
          <w:b/>
        </w:rPr>
      </w:pPr>
    </w:p>
    <w:p w14:paraId="03139008" w14:textId="5D317A4D" w:rsidR="00BD381A" w:rsidRDefault="00BD381A" w:rsidP="009E2FE0">
      <w:pPr>
        <w:spacing w:line="276" w:lineRule="auto"/>
        <w:jc w:val="both"/>
        <w:rPr>
          <w:rFonts w:ascii="Arial" w:hAnsi="Arial" w:cs="Arial"/>
          <w:b/>
        </w:rPr>
      </w:pPr>
    </w:p>
    <w:p w14:paraId="208938A2" w14:textId="2AEF3E68" w:rsidR="00BD381A" w:rsidRDefault="00BD381A" w:rsidP="009E2FE0">
      <w:pPr>
        <w:spacing w:line="276" w:lineRule="auto"/>
        <w:jc w:val="both"/>
        <w:rPr>
          <w:rFonts w:ascii="Arial" w:hAnsi="Arial" w:cs="Arial"/>
          <w:b/>
        </w:rPr>
      </w:pPr>
    </w:p>
    <w:p w14:paraId="4B4E5B65" w14:textId="77777777" w:rsidR="00BD381A" w:rsidRDefault="00BD381A" w:rsidP="009E2FE0">
      <w:pPr>
        <w:spacing w:line="276" w:lineRule="auto"/>
        <w:jc w:val="both"/>
        <w:rPr>
          <w:rFonts w:ascii="Arial" w:hAnsi="Arial" w:cs="Arial"/>
          <w:b/>
        </w:rPr>
      </w:pPr>
    </w:p>
    <w:p w14:paraId="1815198B" w14:textId="77777777" w:rsidR="00BD381A" w:rsidRDefault="00BD381A" w:rsidP="009E2FE0">
      <w:pPr>
        <w:spacing w:line="276" w:lineRule="auto"/>
        <w:jc w:val="both"/>
        <w:rPr>
          <w:rFonts w:ascii="Arial" w:hAnsi="Arial" w:cs="Arial"/>
          <w:b/>
        </w:rPr>
      </w:pPr>
    </w:p>
    <w:p w14:paraId="7C81B9E4" w14:textId="77777777" w:rsidR="00BD381A" w:rsidRDefault="00BD381A" w:rsidP="009E2FE0">
      <w:pPr>
        <w:spacing w:line="276" w:lineRule="auto"/>
        <w:jc w:val="both"/>
        <w:rPr>
          <w:rFonts w:ascii="Arial" w:hAnsi="Arial" w:cs="Arial"/>
          <w:b/>
        </w:rPr>
      </w:pPr>
    </w:p>
    <w:p w14:paraId="28092452" w14:textId="77777777" w:rsidR="00DB1768" w:rsidRDefault="00DB1768" w:rsidP="009E2FE0">
      <w:pPr>
        <w:spacing w:line="276" w:lineRule="auto"/>
        <w:jc w:val="both"/>
        <w:rPr>
          <w:rFonts w:ascii="Arial" w:hAnsi="Arial" w:cs="Arial"/>
          <w:b/>
        </w:rPr>
      </w:pPr>
    </w:p>
    <w:p w14:paraId="341E0801" w14:textId="77777777" w:rsidR="00DB1768" w:rsidRDefault="00DB1768" w:rsidP="009E2FE0">
      <w:pPr>
        <w:spacing w:line="276" w:lineRule="auto"/>
        <w:jc w:val="both"/>
        <w:rPr>
          <w:rFonts w:ascii="Arial" w:hAnsi="Arial" w:cs="Arial"/>
          <w:b/>
        </w:rPr>
      </w:pPr>
    </w:p>
    <w:p w14:paraId="6B83A47D" w14:textId="77777777" w:rsidR="00DB1768" w:rsidRDefault="00DB1768" w:rsidP="009E2FE0">
      <w:pPr>
        <w:spacing w:line="276" w:lineRule="auto"/>
        <w:jc w:val="both"/>
        <w:rPr>
          <w:rFonts w:ascii="Arial" w:hAnsi="Arial" w:cs="Arial"/>
          <w:b/>
        </w:rPr>
      </w:pPr>
    </w:p>
    <w:p w14:paraId="1D0EC323" w14:textId="77777777" w:rsidR="00DB1768" w:rsidRDefault="00DB1768" w:rsidP="009E2FE0">
      <w:pPr>
        <w:spacing w:line="276" w:lineRule="auto"/>
        <w:jc w:val="both"/>
        <w:rPr>
          <w:rFonts w:ascii="Arial" w:hAnsi="Arial" w:cs="Arial"/>
          <w:b/>
        </w:rPr>
      </w:pPr>
    </w:p>
    <w:p w14:paraId="4EEAC4C6" w14:textId="77777777" w:rsidR="00DB1768" w:rsidRDefault="00DB1768" w:rsidP="009E2FE0">
      <w:pPr>
        <w:spacing w:line="276" w:lineRule="auto"/>
        <w:jc w:val="both"/>
        <w:rPr>
          <w:rFonts w:ascii="Arial" w:hAnsi="Arial" w:cs="Arial"/>
          <w:b/>
        </w:rPr>
      </w:pPr>
    </w:p>
    <w:p w14:paraId="4DFDF0C4" w14:textId="77777777" w:rsidR="00DB1768" w:rsidRPr="00713ACC" w:rsidRDefault="00DB1768" w:rsidP="009E2FE0">
      <w:pPr>
        <w:spacing w:line="276" w:lineRule="auto"/>
        <w:jc w:val="both"/>
        <w:rPr>
          <w:rFonts w:ascii="Arial" w:hAnsi="Arial" w:cs="Arial"/>
          <w:b/>
          <w:sz w:val="22"/>
          <w:szCs w:val="22"/>
        </w:rPr>
      </w:pPr>
    </w:p>
    <w:p w14:paraId="10B0DE98" w14:textId="77777777" w:rsidR="00856917" w:rsidRPr="00713ACC" w:rsidRDefault="00856917" w:rsidP="00F226FA">
      <w:pPr>
        <w:spacing w:after="240" w:line="288" w:lineRule="auto"/>
        <w:jc w:val="both"/>
        <w:rPr>
          <w:rFonts w:ascii="Arial" w:hAnsi="Arial" w:cs="Arial"/>
          <w:b/>
          <w:bCs/>
          <w:sz w:val="22"/>
          <w:szCs w:val="22"/>
        </w:rPr>
      </w:pPr>
      <w:r w:rsidRPr="00713ACC">
        <w:rPr>
          <w:rFonts w:ascii="Arial" w:hAnsi="Arial" w:cs="Arial"/>
          <w:b/>
          <w:bCs/>
          <w:sz w:val="22"/>
          <w:szCs w:val="22"/>
        </w:rPr>
        <w:t xml:space="preserve">Warum zeigen wir 2025 eine Ausstellung über die </w:t>
      </w:r>
      <w:r w:rsidRPr="00713ACC">
        <w:rPr>
          <w:rFonts w:ascii="Arial" w:hAnsi="Arial" w:cs="Arial"/>
          <w:b/>
          <w:bCs/>
          <w:i/>
          <w:sz w:val="22"/>
          <w:szCs w:val="22"/>
        </w:rPr>
        <w:t>Titanic</w:t>
      </w:r>
      <w:r w:rsidRPr="00713ACC">
        <w:rPr>
          <w:rFonts w:ascii="Arial" w:hAnsi="Arial" w:cs="Arial"/>
          <w:b/>
          <w:bCs/>
          <w:sz w:val="22"/>
          <w:szCs w:val="22"/>
        </w:rPr>
        <w:t xml:space="preserve">? </w:t>
      </w:r>
    </w:p>
    <w:p w14:paraId="46CC5D6C" w14:textId="0ED21D07" w:rsidR="0046222C" w:rsidRPr="0011658C" w:rsidRDefault="005A01B0" w:rsidP="00F226FA">
      <w:pPr>
        <w:spacing w:after="240" w:line="288" w:lineRule="auto"/>
        <w:jc w:val="both"/>
        <w:rPr>
          <w:rFonts w:ascii="Arial" w:hAnsi="Arial" w:cs="Arial"/>
          <w:bCs/>
          <w:color w:val="000000" w:themeColor="text1"/>
          <w:sz w:val="22"/>
          <w:szCs w:val="22"/>
          <w:highlight w:val="lightGray"/>
        </w:rPr>
      </w:pPr>
      <w:r w:rsidRPr="000631D1">
        <w:rPr>
          <w:rFonts w:ascii="Arial" w:hAnsi="Arial" w:cs="Arial"/>
          <w:b/>
          <w:sz w:val="22"/>
          <w:szCs w:val="22"/>
        </w:rPr>
        <w:t>Florian Englert</w:t>
      </w:r>
      <w:r w:rsidRPr="000631D1">
        <w:rPr>
          <w:rFonts w:ascii="Arial" w:hAnsi="Arial" w:cs="Arial"/>
          <w:b/>
          <w:sz w:val="22"/>
          <w:szCs w:val="22"/>
        </w:rPr>
        <w:t>:</w:t>
      </w:r>
      <w:r w:rsidRPr="0011658C">
        <w:rPr>
          <w:bCs/>
          <w:sz w:val="22"/>
          <w:szCs w:val="22"/>
        </w:rPr>
        <w:t xml:space="preserve"> </w:t>
      </w:r>
      <w:r w:rsidRPr="0011658C">
        <w:rPr>
          <w:rFonts w:ascii="Arial" w:hAnsi="Arial" w:cs="Arial"/>
          <w:bCs/>
          <w:color w:val="0D0D0D"/>
          <w:sz w:val="22"/>
          <w:szCs w:val="22"/>
          <w:shd w:val="clear" w:color="auto" w:fill="FFFFFF"/>
        </w:rPr>
        <w:t>„</w:t>
      </w:r>
      <w:r w:rsidR="0046222C" w:rsidRPr="0011658C">
        <w:rPr>
          <w:rFonts w:ascii="Arial" w:hAnsi="Arial" w:cs="Arial"/>
          <w:bCs/>
          <w:sz w:val="22"/>
          <w:szCs w:val="22"/>
        </w:rPr>
        <w:t xml:space="preserve">Am </w:t>
      </w:r>
      <w:r w:rsidR="0046222C" w:rsidRPr="0011658C">
        <w:rPr>
          <w:rStyle w:val="Fett"/>
          <w:rFonts w:ascii="Arial" w:hAnsi="Arial" w:cs="Arial"/>
          <w:b w:val="0"/>
          <w:sz w:val="22"/>
          <w:szCs w:val="22"/>
        </w:rPr>
        <w:t>1. September 2025</w:t>
      </w:r>
      <w:r w:rsidR="0046222C" w:rsidRPr="0011658C">
        <w:rPr>
          <w:rFonts w:ascii="Arial" w:hAnsi="Arial" w:cs="Arial"/>
          <w:bCs/>
          <w:sz w:val="22"/>
          <w:szCs w:val="22"/>
        </w:rPr>
        <w:t xml:space="preserve"> jährt sich die Wiederentdeckung des Wracks der </w:t>
      </w:r>
      <w:r w:rsidR="0046222C" w:rsidRPr="00DB1611">
        <w:rPr>
          <w:rFonts w:ascii="Arial" w:hAnsi="Arial" w:cs="Arial"/>
          <w:bCs/>
          <w:i/>
          <w:iCs/>
          <w:sz w:val="22"/>
          <w:szCs w:val="22"/>
        </w:rPr>
        <w:t>Titanic</w:t>
      </w:r>
      <w:r w:rsidR="0046222C" w:rsidRPr="0011658C">
        <w:rPr>
          <w:rFonts w:ascii="Arial" w:hAnsi="Arial" w:cs="Arial"/>
          <w:bCs/>
          <w:sz w:val="22"/>
          <w:szCs w:val="22"/>
        </w:rPr>
        <w:t xml:space="preserve"> zum </w:t>
      </w:r>
      <w:r w:rsidR="0046222C" w:rsidRPr="0011658C">
        <w:rPr>
          <w:rStyle w:val="Fett"/>
          <w:rFonts w:ascii="Arial" w:hAnsi="Arial" w:cs="Arial"/>
          <w:b w:val="0"/>
          <w:sz w:val="22"/>
          <w:szCs w:val="22"/>
        </w:rPr>
        <w:t>40. Mal</w:t>
      </w:r>
      <w:r w:rsidR="0046222C" w:rsidRPr="0011658C">
        <w:rPr>
          <w:rFonts w:ascii="Arial" w:hAnsi="Arial" w:cs="Arial"/>
          <w:b/>
          <w:sz w:val="22"/>
          <w:szCs w:val="22"/>
        </w:rPr>
        <w:t xml:space="preserve"> </w:t>
      </w:r>
      <w:r w:rsidR="0046222C" w:rsidRPr="0011658C">
        <w:rPr>
          <w:rFonts w:ascii="Arial" w:hAnsi="Arial" w:cs="Arial"/>
          <w:bCs/>
          <w:sz w:val="22"/>
          <w:szCs w:val="22"/>
        </w:rPr>
        <w:t>– für uns Anlass, die faszinierende Geschichte dieses legendären Schiffes neu zu erzählen. 73 Jahre lag sie in den eisigen Tiefen des Nordatlantiks verborgen, bevor sie geborgen wurde.</w:t>
      </w:r>
    </w:p>
    <w:p w14:paraId="1CA5C4DF" w14:textId="240E22B0" w:rsidR="0046222C" w:rsidRPr="00E44D16" w:rsidRDefault="0046222C" w:rsidP="00E44D16">
      <w:pPr>
        <w:spacing w:after="240" w:line="288" w:lineRule="auto"/>
        <w:jc w:val="both"/>
        <w:rPr>
          <w:rFonts w:ascii="Arial" w:hAnsi="Arial" w:cs="Arial"/>
          <w:color w:val="000000" w:themeColor="text1"/>
          <w:sz w:val="22"/>
          <w:szCs w:val="22"/>
          <w:highlight w:val="lightGray"/>
        </w:rPr>
      </w:pPr>
      <w:r w:rsidRPr="00713ACC">
        <w:rPr>
          <w:rFonts w:ascii="Arial" w:hAnsi="Arial" w:cs="Arial"/>
          <w:sz w:val="22"/>
          <w:szCs w:val="22"/>
        </w:rPr>
        <w:t xml:space="preserve">Die </w:t>
      </w:r>
      <w:r w:rsidRPr="00713ACC">
        <w:rPr>
          <w:rFonts w:ascii="Arial" w:hAnsi="Arial" w:cs="Arial"/>
          <w:i/>
          <w:sz w:val="22"/>
          <w:szCs w:val="22"/>
        </w:rPr>
        <w:t>Titanic</w:t>
      </w:r>
      <w:r w:rsidRPr="00713ACC">
        <w:rPr>
          <w:rFonts w:ascii="Arial" w:hAnsi="Arial" w:cs="Arial"/>
          <w:sz w:val="22"/>
          <w:szCs w:val="22"/>
        </w:rPr>
        <w:t xml:space="preserve"> steht für mehr als eine tragische Schiffsreise. Sie verkörpert den unerschütterlichen Glauben an den Fortschritt, aber auch die Zerbrechlichkeit menschlicher Pläne. Ihre Geschichte ist ein zeitloses Symbol für Innovation, Ambition und die Tragik des Scheiterns. Sie ist ein Spiegel ihrer Zeit: der gesellschaftlichen Hierarchien, der Innovationen in Technik und Verkehr, der Kunst und Mode der frühen 1910er Jahre. Die Ausstellung beleuchtet auch kritische Perspektiven, wie die globale Ungleichheit jener Zeit, etwa die Rolle afrikanischer Kolonien in der Wirtschaftswelt. Durch die Geschichten ihrer Passagiere und der Crew wird das Drama greifbar – vom Millionär über die Auswandererfamilie bis zum Heizer. Mit Originalexponaten, modernster Technologie und </w:t>
      </w:r>
      <w:r w:rsidRPr="00713ACC">
        <w:rPr>
          <w:rFonts w:ascii="Arial" w:hAnsi="Arial" w:cs="Arial"/>
          <w:sz w:val="22"/>
          <w:szCs w:val="22"/>
        </w:rPr>
        <w:lastRenderedPageBreak/>
        <w:t xml:space="preserve">interaktiven Formaten wird die </w:t>
      </w:r>
      <w:r w:rsidRPr="00713ACC">
        <w:rPr>
          <w:rFonts w:ascii="Arial" w:hAnsi="Arial" w:cs="Arial"/>
          <w:i/>
          <w:sz w:val="22"/>
          <w:szCs w:val="22"/>
        </w:rPr>
        <w:t xml:space="preserve">Titanic </w:t>
      </w:r>
      <w:r w:rsidRPr="00713ACC">
        <w:rPr>
          <w:rFonts w:ascii="Arial" w:hAnsi="Arial" w:cs="Arial"/>
          <w:sz w:val="22"/>
          <w:szCs w:val="22"/>
        </w:rPr>
        <w:t>zum Fenster in eine komplexe, faszinierende und oft widersprüchliche Zeit.</w:t>
      </w:r>
    </w:p>
    <w:p w14:paraId="1E7E6692" w14:textId="70CE8D65" w:rsidR="0046222C" w:rsidRPr="00713ACC" w:rsidRDefault="0046222C" w:rsidP="00F226FA">
      <w:pPr>
        <w:jc w:val="both"/>
        <w:rPr>
          <w:rFonts w:ascii="Arial" w:hAnsi="Arial" w:cs="Arial"/>
          <w:sz w:val="22"/>
          <w:szCs w:val="22"/>
        </w:rPr>
      </w:pPr>
      <w:r w:rsidRPr="00713ACC">
        <w:rPr>
          <w:rFonts w:ascii="Arial" w:hAnsi="Arial" w:cs="Arial"/>
          <w:sz w:val="22"/>
          <w:szCs w:val="22"/>
        </w:rPr>
        <w:t xml:space="preserve">Lassen Sie uns nun gemeinsam eintauchen in die Welt der </w:t>
      </w:r>
      <w:r w:rsidRPr="00DB1611">
        <w:rPr>
          <w:rFonts w:ascii="Arial" w:hAnsi="Arial" w:cs="Arial"/>
          <w:i/>
          <w:iCs/>
          <w:sz w:val="22"/>
          <w:szCs w:val="22"/>
        </w:rPr>
        <w:t>Titanic</w:t>
      </w:r>
      <w:r w:rsidRPr="00713ACC">
        <w:rPr>
          <w:rFonts w:ascii="Arial" w:hAnsi="Arial" w:cs="Arial"/>
          <w:sz w:val="22"/>
          <w:szCs w:val="22"/>
        </w:rPr>
        <w:t xml:space="preserve"> – eine Welt voller Innovation, Träume und Tragik.</w:t>
      </w:r>
      <w:r w:rsidR="0011658C" w:rsidRPr="00130F79">
        <w:rPr>
          <w:rFonts w:ascii="Arial" w:hAnsi="Arial" w:cs="Arial"/>
          <w:color w:val="0D0D0D"/>
          <w:sz w:val="22"/>
          <w:szCs w:val="22"/>
          <w:shd w:val="clear" w:color="auto" w:fill="FFFFFF"/>
        </w:rPr>
        <w:t>“</w:t>
      </w:r>
      <w:r w:rsidRPr="00713ACC">
        <w:rPr>
          <w:rFonts w:ascii="Arial" w:hAnsi="Arial" w:cs="Arial"/>
          <w:sz w:val="22"/>
          <w:szCs w:val="22"/>
        </w:rPr>
        <w:t xml:space="preserve"> </w:t>
      </w:r>
    </w:p>
    <w:p w14:paraId="1EE1A891" w14:textId="77777777" w:rsidR="0046222C" w:rsidRPr="00713ACC" w:rsidRDefault="0046222C" w:rsidP="00F226FA">
      <w:pPr>
        <w:spacing w:after="240" w:line="276" w:lineRule="auto"/>
        <w:jc w:val="both"/>
        <w:rPr>
          <w:rFonts w:ascii="Arial" w:hAnsi="Arial" w:cs="Arial"/>
          <w:color w:val="0D0D0D"/>
          <w:sz w:val="22"/>
          <w:szCs w:val="22"/>
          <w:shd w:val="clear" w:color="auto" w:fill="FFFFFF"/>
        </w:rPr>
      </w:pPr>
    </w:p>
    <w:p w14:paraId="28524EF3" w14:textId="4B3695B6" w:rsidR="00713ACC" w:rsidRPr="00DB12ED" w:rsidRDefault="00713ACC" w:rsidP="00F226FA">
      <w:pPr>
        <w:spacing w:after="240" w:line="288" w:lineRule="auto"/>
        <w:jc w:val="both"/>
        <w:rPr>
          <w:rFonts w:ascii="Arial" w:hAnsi="Arial" w:cs="Arial"/>
          <w:b/>
          <w:bCs/>
          <w:color w:val="000000" w:themeColor="text1"/>
          <w:sz w:val="22"/>
          <w:szCs w:val="22"/>
        </w:rPr>
      </w:pPr>
      <w:r w:rsidRPr="00713ACC">
        <w:rPr>
          <w:rFonts w:ascii="Arial" w:hAnsi="Arial" w:cs="Arial"/>
          <w:b/>
          <w:bCs/>
          <w:color w:val="000000" w:themeColor="text1"/>
          <w:sz w:val="22"/>
          <w:szCs w:val="22"/>
        </w:rPr>
        <w:t>Warum ist das Ausstellungszentrum Lokschuppen prädestiniert, ein so top aktuelles Thema zu zeigen?</w:t>
      </w:r>
    </w:p>
    <w:p w14:paraId="5DBFD9DF" w14:textId="0E1E418B" w:rsidR="00713ACC" w:rsidRPr="00624B69" w:rsidRDefault="0011658C" w:rsidP="00F226FA">
      <w:pPr>
        <w:spacing w:after="240" w:line="288" w:lineRule="auto"/>
        <w:jc w:val="both"/>
        <w:rPr>
          <w:rFonts w:ascii="Arial" w:hAnsi="Arial" w:cs="Arial"/>
          <w:strike/>
          <w:color w:val="000000" w:themeColor="text1"/>
          <w:sz w:val="22"/>
          <w:szCs w:val="22"/>
        </w:rPr>
      </w:pPr>
      <w:r>
        <w:rPr>
          <w:rFonts w:ascii="Arial" w:hAnsi="Arial" w:cs="Arial"/>
          <w:b/>
          <w:sz w:val="22"/>
          <w:szCs w:val="22"/>
        </w:rPr>
        <w:t>Florian Englert</w:t>
      </w:r>
      <w:r w:rsidRPr="00130F79">
        <w:rPr>
          <w:rFonts w:ascii="Arial" w:hAnsi="Arial" w:cs="Arial"/>
          <w:b/>
          <w:sz w:val="22"/>
          <w:szCs w:val="22"/>
        </w:rPr>
        <w:t>:</w:t>
      </w:r>
      <w:r w:rsidRPr="00130F79">
        <w:rPr>
          <w:sz w:val="22"/>
          <w:szCs w:val="22"/>
        </w:rPr>
        <w:t xml:space="preserve"> </w:t>
      </w:r>
      <w:r w:rsidRPr="00130F79">
        <w:rPr>
          <w:rFonts w:ascii="Arial" w:hAnsi="Arial" w:cs="Arial"/>
          <w:color w:val="0D0D0D"/>
          <w:sz w:val="22"/>
          <w:szCs w:val="22"/>
          <w:shd w:val="clear" w:color="auto" w:fill="FFFFFF"/>
        </w:rPr>
        <w:t>„</w:t>
      </w:r>
      <w:r w:rsidR="00713ACC" w:rsidRPr="00713ACC">
        <w:rPr>
          <w:rFonts w:ascii="Arial" w:hAnsi="Arial" w:cs="Arial"/>
          <w:color w:val="000000" w:themeColor="text1"/>
          <w:sz w:val="22"/>
          <w:szCs w:val="22"/>
        </w:rPr>
        <w:t>Das Ausstellungszentrum Lokschuppen Rosenheim gehört mit bis zu 280.000 Besucherinnen und Besuchern zu den publikumsstärksten Ausstellungshäusern in Deutschland.</w:t>
      </w:r>
      <w:r w:rsidR="00147D74">
        <w:rPr>
          <w:rFonts w:ascii="Arial" w:hAnsi="Arial" w:cs="Arial"/>
          <w:color w:val="000000" w:themeColor="text1"/>
          <w:sz w:val="22"/>
          <w:szCs w:val="22"/>
        </w:rPr>
        <w:t xml:space="preserve"> </w:t>
      </w:r>
      <w:r w:rsidR="00713ACC" w:rsidRPr="00713ACC">
        <w:rPr>
          <w:rFonts w:ascii="Arial" w:hAnsi="Arial" w:cs="Arial"/>
          <w:color w:val="000000" w:themeColor="text1"/>
          <w:sz w:val="22"/>
          <w:szCs w:val="22"/>
        </w:rPr>
        <w:t xml:space="preserve">Für die </w:t>
      </w:r>
      <w:r w:rsidR="00713ACC" w:rsidRPr="00713ACC">
        <w:rPr>
          <w:rFonts w:ascii="Arial" w:hAnsi="Arial" w:cs="Arial"/>
          <w:sz w:val="22"/>
          <w:szCs w:val="22"/>
        </w:rPr>
        <w:t>TITANIC-Ausstellung</w:t>
      </w:r>
      <w:r w:rsidR="00713ACC" w:rsidRPr="00713ACC">
        <w:rPr>
          <w:rFonts w:ascii="Arial" w:hAnsi="Arial" w:cs="Arial"/>
          <w:color w:val="000000" w:themeColor="text1"/>
          <w:sz w:val="22"/>
          <w:szCs w:val="22"/>
        </w:rPr>
        <w:t xml:space="preserve"> gehen wir von 185.000 Besucherinnen und Besuchern aus.</w:t>
      </w:r>
    </w:p>
    <w:p w14:paraId="00BC3CEC" w14:textId="00B3F892" w:rsidR="00713ACC" w:rsidRPr="00713ACC" w:rsidRDefault="00713ACC" w:rsidP="00F226FA">
      <w:pPr>
        <w:spacing w:after="240" w:line="288" w:lineRule="auto"/>
        <w:jc w:val="both"/>
        <w:rPr>
          <w:rFonts w:ascii="Arial" w:hAnsi="Arial" w:cs="Arial"/>
          <w:color w:val="000000" w:themeColor="text1"/>
          <w:sz w:val="22"/>
          <w:szCs w:val="22"/>
        </w:rPr>
      </w:pPr>
      <w:r w:rsidRPr="00713ACC">
        <w:rPr>
          <w:rFonts w:ascii="Arial" w:hAnsi="Arial" w:cs="Arial"/>
          <w:color w:val="000000" w:themeColor="text1"/>
          <w:sz w:val="22"/>
          <w:szCs w:val="22"/>
        </w:rPr>
        <w:t xml:space="preserve">Unser langfristiges Ziel bleibt es, jährlich bis zu 200.000 Ausstellungsgäste zu begeistern und Rosenheim als wiederkehrendes Ausflugsziel bei den Tagestouristen zu festigen. </w:t>
      </w:r>
    </w:p>
    <w:p w14:paraId="5079CD53" w14:textId="4DBA5EC9" w:rsidR="00713ACC" w:rsidRPr="00713ACC" w:rsidRDefault="00713ACC" w:rsidP="00F226FA">
      <w:pPr>
        <w:spacing w:line="288" w:lineRule="auto"/>
        <w:jc w:val="both"/>
        <w:rPr>
          <w:rFonts w:ascii="Arial" w:hAnsi="Arial" w:cs="Arial"/>
          <w:color w:val="000000" w:themeColor="text1"/>
          <w:sz w:val="22"/>
          <w:szCs w:val="22"/>
        </w:rPr>
      </w:pPr>
      <w:r w:rsidRPr="00713ACC">
        <w:rPr>
          <w:rFonts w:ascii="Arial" w:hAnsi="Arial" w:cs="Arial"/>
          <w:color w:val="000000" w:themeColor="text1"/>
          <w:sz w:val="22"/>
          <w:szCs w:val="22"/>
        </w:rPr>
        <w:t xml:space="preserve">Für Rosenheim ist das Ausstellungszentrum Lokschuppen mittlerweile ein Markenzeichen und Imageträger. Es stellt für Rosenheim und die Region ein wichtiges Alleinstellungsmerkmal dar, das es weiter auszubauen gilt. Wir sind optimistisch, dass auch die diesjährige </w:t>
      </w:r>
      <w:r w:rsidRPr="00713ACC">
        <w:rPr>
          <w:rFonts w:ascii="Arial" w:hAnsi="Arial" w:cs="Arial"/>
          <w:bCs/>
          <w:sz w:val="22"/>
          <w:szCs w:val="22"/>
        </w:rPr>
        <w:t>TITANIC</w:t>
      </w:r>
      <w:r w:rsidRPr="00713ACC">
        <w:rPr>
          <w:rFonts w:ascii="Arial" w:hAnsi="Arial" w:cs="Arial"/>
          <w:color w:val="000000" w:themeColor="text1"/>
          <w:sz w:val="22"/>
          <w:szCs w:val="22"/>
        </w:rPr>
        <w:t>-Ausstellung unsere Gäste begeistert und so die Erfolgsgeschichte des Lokschuppens fortgeschrieben wird.</w:t>
      </w:r>
      <w:r w:rsidR="0011658C" w:rsidRPr="00130F79">
        <w:rPr>
          <w:rFonts w:ascii="Arial" w:hAnsi="Arial" w:cs="Arial"/>
          <w:color w:val="0D0D0D"/>
          <w:sz w:val="22"/>
          <w:szCs w:val="22"/>
          <w:shd w:val="clear" w:color="auto" w:fill="FFFFFF"/>
        </w:rPr>
        <w:t>“</w:t>
      </w:r>
    </w:p>
    <w:p w14:paraId="3F681F08" w14:textId="77777777" w:rsidR="00713ACC" w:rsidRPr="00713ACC" w:rsidRDefault="00713ACC" w:rsidP="00F226FA">
      <w:pPr>
        <w:spacing w:after="240" w:line="288" w:lineRule="auto"/>
        <w:jc w:val="both"/>
        <w:rPr>
          <w:rFonts w:ascii="Arial" w:hAnsi="Arial" w:cs="Arial"/>
          <w:color w:val="000000" w:themeColor="text1"/>
          <w:sz w:val="22"/>
          <w:szCs w:val="22"/>
        </w:rPr>
      </w:pPr>
    </w:p>
    <w:p w14:paraId="4DCEC2A3" w14:textId="4E0818ED" w:rsidR="00713ACC" w:rsidRPr="00DB12ED" w:rsidRDefault="00713ACC" w:rsidP="00F226FA">
      <w:pPr>
        <w:spacing w:after="240" w:line="288" w:lineRule="auto"/>
        <w:jc w:val="both"/>
        <w:rPr>
          <w:rFonts w:ascii="Arial" w:hAnsi="Arial" w:cs="Arial"/>
          <w:b/>
          <w:bCs/>
          <w:color w:val="000000" w:themeColor="text1"/>
          <w:sz w:val="22"/>
          <w:szCs w:val="22"/>
        </w:rPr>
      </w:pPr>
      <w:r w:rsidRPr="00713ACC">
        <w:rPr>
          <w:rFonts w:ascii="Arial" w:hAnsi="Arial" w:cs="Arial"/>
          <w:b/>
          <w:bCs/>
          <w:color w:val="000000" w:themeColor="text1"/>
          <w:sz w:val="22"/>
          <w:szCs w:val="22"/>
        </w:rPr>
        <w:t>Was kostet die TITANIC</w:t>
      </w:r>
      <w:r w:rsidRPr="00713ACC">
        <w:rPr>
          <w:rFonts w:ascii="Arial" w:hAnsi="Arial" w:cs="Arial"/>
          <w:b/>
          <w:bCs/>
          <w:i/>
          <w:iCs/>
          <w:color w:val="000000" w:themeColor="text1"/>
          <w:sz w:val="22"/>
          <w:szCs w:val="22"/>
        </w:rPr>
        <w:t>-</w:t>
      </w:r>
      <w:r w:rsidRPr="00713ACC">
        <w:rPr>
          <w:rFonts w:ascii="Arial" w:hAnsi="Arial" w:cs="Arial"/>
          <w:b/>
          <w:bCs/>
          <w:color w:val="000000" w:themeColor="text1"/>
          <w:sz w:val="22"/>
          <w:szCs w:val="22"/>
        </w:rPr>
        <w:t>Ausstellung und wie werden die Ausstellungen im Lokschuppen finanziert?</w:t>
      </w:r>
    </w:p>
    <w:p w14:paraId="7997748F" w14:textId="01FC4868" w:rsidR="00713ACC" w:rsidRPr="00713ACC" w:rsidRDefault="0011658C" w:rsidP="00F226FA">
      <w:pPr>
        <w:spacing w:after="240" w:line="288" w:lineRule="auto"/>
        <w:jc w:val="both"/>
        <w:rPr>
          <w:rFonts w:ascii="Arial" w:hAnsi="Arial" w:cs="Arial"/>
          <w:color w:val="000000" w:themeColor="text1"/>
          <w:sz w:val="22"/>
          <w:szCs w:val="22"/>
        </w:rPr>
      </w:pPr>
      <w:r>
        <w:rPr>
          <w:rFonts w:ascii="Arial" w:hAnsi="Arial" w:cs="Arial"/>
          <w:b/>
          <w:sz w:val="22"/>
          <w:szCs w:val="22"/>
        </w:rPr>
        <w:t>Florian Englert</w:t>
      </w:r>
      <w:r w:rsidRPr="00130F79">
        <w:rPr>
          <w:rFonts w:ascii="Arial" w:hAnsi="Arial" w:cs="Arial"/>
          <w:b/>
          <w:sz w:val="22"/>
          <w:szCs w:val="22"/>
        </w:rPr>
        <w:t>:</w:t>
      </w:r>
      <w:r w:rsidRPr="00130F79">
        <w:rPr>
          <w:sz w:val="22"/>
          <w:szCs w:val="22"/>
        </w:rPr>
        <w:t xml:space="preserve"> </w:t>
      </w:r>
      <w:r w:rsidRPr="00130F79">
        <w:rPr>
          <w:rFonts w:ascii="Arial" w:hAnsi="Arial" w:cs="Arial"/>
          <w:color w:val="0D0D0D"/>
          <w:sz w:val="22"/>
          <w:szCs w:val="22"/>
          <w:shd w:val="clear" w:color="auto" w:fill="FFFFFF"/>
        </w:rPr>
        <w:t>„</w:t>
      </w:r>
      <w:r w:rsidR="00713ACC" w:rsidRPr="00713ACC">
        <w:rPr>
          <w:rFonts w:ascii="Arial" w:hAnsi="Arial" w:cs="Arial"/>
          <w:color w:val="000000" w:themeColor="text1"/>
          <w:sz w:val="22"/>
          <w:szCs w:val="22"/>
        </w:rPr>
        <w:t xml:space="preserve">Die Gesamtinvestition in die </w:t>
      </w:r>
      <w:r w:rsidR="00713ACC" w:rsidRPr="00713ACC">
        <w:rPr>
          <w:rFonts w:ascii="Arial" w:hAnsi="Arial" w:cs="Arial"/>
          <w:sz w:val="22"/>
          <w:szCs w:val="22"/>
        </w:rPr>
        <w:t>TITANIC</w:t>
      </w:r>
      <w:r w:rsidR="00713ACC" w:rsidRPr="00713ACC">
        <w:rPr>
          <w:rFonts w:ascii="Arial" w:hAnsi="Arial" w:cs="Arial"/>
          <w:color w:val="000000" w:themeColor="text1"/>
          <w:sz w:val="22"/>
          <w:szCs w:val="22"/>
        </w:rPr>
        <w:t>-Ausstellung beträgt 2,4</w:t>
      </w:r>
      <w:r w:rsidR="00713ACC" w:rsidRPr="00713ACC">
        <w:rPr>
          <w:rFonts w:ascii="Arial" w:hAnsi="Arial" w:cs="Arial"/>
          <w:sz w:val="22"/>
          <w:szCs w:val="22"/>
        </w:rPr>
        <w:t xml:space="preserve"> </w:t>
      </w:r>
      <w:r w:rsidR="00713ACC" w:rsidRPr="00713ACC">
        <w:rPr>
          <w:rFonts w:ascii="Arial" w:hAnsi="Arial" w:cs="Arial"/>
          <w:color w:val="000000" w:themeColor="text1"/>
          <w:sz w:val="22"/>
          <w:szCs w:val="22"/>
        </w:rPr>
        <w:t xml:space="preserve">Millionen Euro. </w:t>
      </w:r>
    </w:p>
    <w:p w14:paraId="4D457A82" w14:textId="3AAA71CF" w:rsidR="000A4CFD" w:rsidRPr="00713ACC" w:rsidRDefault="00713ACC" w:rsidP="00F226FA">
      <w:pPr>
        <w:spacing w:after="240" w:line="288" w:lineRule="auto"/>
        <w:jc w:val="both"/>
        <w:rPr>
          <w:rFonts w:ascii="Arial" w:hAnsi="Arial" w:cs="Arial"/>
          <w:color w:val="000000" w:themeColor="text1"/>
          <w:sz w:val="22"/>
          <w:szCs w:val="22"/>
        </w:rPr>
      </w:pPr>
      <w:r w:rsidRPr="00713ACC">
        <w:rPr>
          <w:rFonts w:ascii="Arial" w:hAnsi="Arial" w:cs="Arial"/>
          <w:color w:val="000000" w:themeColor="text1"/>
          <w:sz w:val="22"/>
          <w:szCs w:val="22"/>
        </w:rPr>
        <w:t xml:space="preserve">Als kommunaler Betrieb ist es unser Ziel, diese Ausgaben zu fast 90 % durch die Ausstellungsgäste zu refinanzieren. Das ist ein Spitzenwert für einen Kulturbetrieb. </w:t>
      </w:r>
    </w:p>
    <w:p w14:paraId="34D624E8" w14:textId="1C58E15A" w:rsidR="00713ACC" w:rsidRDefault="00713ACC" w:rsidP="00F226FA">
      <w:pPr>
        <w:spacing w:after="240" w:line="288" w:lineRule="auto"/>
        <w:jc w:val="both"/>
        <w:rPr>
          <w:rFonts w:ascii="Arial" w:hAnsi="Arial" w:cs="Arial"/>
          <w:color w:val="0D0D0D"/>
          <w:sz w:val="22"/>
          <w:szCs w:val="22"/>
          <w:shd w:val="clear" w:color="auto" w:fill="FFFFFF"/>
        </w:rPr>
      </w:pPr>
      <w:r w:rsidRPr="00713ACC">
        <w:rPr>
          <w:rFonts w:ascii="Arial" w:hAnsi="Arial" w:cs="Arial"/>
          <w:color w:val="000000" w:themeColor="text1"/>
          <w:sz w:val="22"/>
          <w:szCs w:val="22"/>
        </w:rPr>
        <w:t>Den Rest decken Sponsoren und die Stadt Rosenheim ab, wobei die Stadt Rosenheim als Gesellschafterin auch das Ausstellungsrisiko trägt.</w:t>
      </w:r>
      <w:r w:rsidR="0011658C" w:rsidRPr="00130F79">
        <w:rPr>
          <w:rFonts w:ascii="Arial" w:hAnsi="Arial" w:cs="Arial"/>
          <w:color w:val="0D0D0D"/>
          <w:sz w:val="22"/>
          <w:szCs w:val="22"/>
          <w:shd w:val="clear" w:color="auto" w:fill="FFFFFF"/>
        </w:rPr>
        <w:t>“</w:t>
      </w:r>
    </w:p>
    <w:p w14:paraId="6A231DB6" w14:textId="77777777" w:rsidR="00E44D16" w:rsidRPr="000A4CFD" w:rsidRDefault="00E44D16" w:rsidP="00F226FA">
      <w:pPr>
        <w:spacing w:after="240" w:line="288" w:lineRule="auto"/>
        <w:jc w:val="both"/>
        <w:rPr>
          <w:rFonts w:ascii="Arial" w:hAnsi="Arial" w:cs="Arial"/>
          <w:strike/>
          <w:color w:val="000000" w:themeColor="text1"/>
          <w:sz w:val="22"/>
          <w:szCs w:val="22"/>
        </w:rPr>
      </w:pPr>
    </w:p>
    <w:p w14:paraId="1652A60F" w14:textId="77777777" w:rsidR="00713ACC" w:rsidRPr="00713ACC" w:rsidRDefault="00713ACC" w:rsidP="00F226FA">
      <w:pPr>
        <w:spacing w:line="288" w:lineRule="auto"/>
        <w:jc w:val="both"/>
        <w:rPr>
          <w:rFonts w:ascii="Arial" w:hAnsi="Arial" w:cs="Arial"/>
          <w:b/>
          <w:bCs/>
          <w:color w:val="000000" w:themeColor="text1"/>
          <w:sz w:val="22"/>
          <w:szCs w:val="22"/>
        </w:rPr>
      </w:pPr>
      <w:r w:rsidRPr="00713ACC">
        <w:rPr>
          <w:rFonts w:ascii="Arial" w:hAnsi="Arial" w:cs="Arial"/>
          <w:b/>
          <w:bCs/>
          <w:color w:val="000000" w:themeColor="text1"/>
          <w:sz w:val="22"/>
          <w:szCs w:val="22"/>
        </w:rPr>
        <w:t>Wer hat die Ausstellung unterstützt?</w:t>
      </w:r>
    </w:p>
    <w:p w14:paraId="7BB955C0" w14:textId="77777777" w:rsidR="00713ACC" w:rsidRPr="00713ACC" w:rsidRDefault="00713ACC" w:rsidP="00F226FA">
      <w:pPr>
        <w:spacing w:line="288" w:lineRule="auto"/>
        <w:jc w:val="both"/>
        <w:rPr>
          <w:rFonts w:ascii="Arial" w:hAnsi="Arial" w:cs="Arial"/>
          <w:b/>
          <w:bCs/>
          <w:color w:val="000000" w:themeColor="text1"/>
          <w:sz w:val="22"/>
          <w:szCs w:val="22"/>
        </w:rPr>
      </w:pPr>
    </w:p>
    <w:p w14:paraId="11817D90" w14:textId="2B4698F2" w:rsidR="00713ACC" w:rsidRPr="00713ACC" w:rsidRDefault="000631D1" w:rsidP="00F226FA">
      <w:pPr>
        <w:spacing w:after="240" w:line="288" w:lineRule="auto"/>
        <w:jc w:val="both"/>
        <w:rPr>
          <w:rFonts w:ascii="Arial" w:hAnsi="Arial" w:cs="Arial"/>
          <w:sz w:val="22"/>
          <w:szCs w:val="22"/>
        </w:rPr>
      </w:pPr>
      <w:r>
        <w:rPr>
          <w:rFonts w:ascii="Arial" w:hAnsi="Arial" w:cs="Arial"/>
          <w:b/>
          <w:sz w:val="22"/>
          <w:szCs w:val="22"/>
        </w:rPr>
        <w:t>Florian Englert</w:t>
      </w:r>
      <w:r w:rsidRPr="00130F79">
        <w:rPr>
          <w:rFonts w:ascii="Arial" w:hAnsi="Arial" w:cs="Arial"/>
          <w:b/>
          <w:sz w:val="22"/>
          <w:szCs w:val="22"/>
        </w:rPr>
        <w:t>:</w:t>
      </w:r>
      <w:r w:rsidRPr="00130F79">
        <w:rPr>
          <w:sz w:val="22"/>
          <w:szCs w:val="22"/>
        </w:rPr>
        <w:t xml:space="preserve"> </w:t>
      </w:r>
      <w:r w:rsidRPr="00130F79">
        <w:rPr>
          <w:rFonts w:ascii="Arial" w:hAnsi="Arial" w:cs="Arial"/>
          <w:color w:val="0D0D0D"/>
          <w:sz w:val="22"/>
          <w:szCs w:val="22"/>
          <w:shd w:val="clear" w:color="auto" w:fill="FFFFFF"/>
        </w:rPr>
        <w:t>„</w:t>
      </w:r>
      <w:r w:rsidR="00713ACC" w:rsidRPr="00713ACC">
        <w:rPr>
          <w:rFonts w:ascii="Arial" w:hAnsi="Arial" w:cs="Arial"/>
          <w:sz w:val="22"/>
          <w:szCs w:val="22"/>
        </w:rPr>
        <w:t>Die Ausstellung wurde ermöglicht von unserem Hauptsponsor, der Sparkasse Rosenheim</w:t>
      </w:r>
      <w:r w:rsidR="00F226FA">
        <w:rPr>
          <w:rFonts w:ascii="Arial" w:hAnsi="Arial" w:cs="Arial"/>
          <w:sz w:val="22"/>
          <w:szCs w:val="22"/>
        </w:rPr>
        <w:t>-</w:t>
      </w:r>
      <w:r w:rsidR="00713ACC" w:rsidRPr="00713ACC">
        <w:rPr>
          <w:rFonts w:ascii="Arial" w:hAnsi="Arial" w:cs="Arial"/>
          <w:sz w:val="22"/>
          <w:szCs w:val="22"/>
        </w:rPr>
        <w:t xml:space="preserve">Bad Aibling, sowie den weiteren Sponsoren Stadtwerke Rosenheim, Premium Cars Rosenheim und der Wirtschaftliche Verband Rosenheim. </w:t>
      </w:r>
    </w:p>
    <w:p w14:paraId="2FBAC099" w14:textId="77777777" w:rsidR="00713ACC" w:rsidRPr="00713ACC" w:rsidRDefault="00713ACC" w:rsidP="00F226FA">
      <w:pPr>
        <w:spacing w:line="288" w:lineRule="auto"/>
        <w:jc w:val="both"/>
        <w:rPr>
          <w:rFonts w:ascii="Arial" w:hAnsi="Arial" w:cs="Arial"/>
          <w:color w:val="0D0D0D"/>
          <w:sz w:val="22"/>
          <w:szCs w:val="22"/>
          <w:shd w:val="clear" w:color="auto" w:fill="FFFFFF"/>
        </w:rPr>
      </w:pPr>
      <w:r w:rsidRPr="00713ACC">
        <w:rPr>
          <w:rFonts w:ascii="Arial" w:hAnsi="Arial" w:cs="Arial"/>
          <w:sz w:val="22"/>
          <w:szCs w:val="22"/>
        </w:rPr>
        <w:t xml:space="preserve">Der Freundeskreis Lokschuppen Rosenheim e.V. war uns auch in diesem Jahr eine verlässliche Stütze, wofür ich insbesondere der 1. Vorsitzenden, der ehemaligen Oberbürgermeisterin </w:t>
      </w:r>
      <w:r w:rsidRPr="00713ACC">
        <w:rPr>
          <w:rFonts w:ascii="Arial" w:hAnsi="Arial" w:cs="Arial"/>
          <w:sz w:val="22"/>
          <w:szCs w:val="22"/>
        </w:rPr>
        <w:lastRenderedPageBreak/>
        <w:t xml:space="preserve">Gabriele Bauer, sehr dankbar bin. Durch die Beiträge der Mitglieder konnte die </w:t>
      </w:r>
      <w:r w:rsidRPr="00713ACC">
        <w:rPr>
          <w:rFonts w:ascii="Arial" w:hAnsi="Arial" w:cs="Arial"/>
          <w:color w:val="0D0D0D"/>
          <w:sz w:val="22"/>
          <w:szCs w:val="22"/>
          <w:shd w:val="clear" w:color="auto" w:fill="FFFFFF"/>
        </w:rPr>
        <w:t xml:space="preserve">immersiv inszenierte Video-Projektion des </w:t>
      </w:r>
      <w:r w:rsidRPr="00DB1611">
        <w:rPr>
          <w:rFonts w:ascii="Arial" w:hAnsi="Arial" w:cs="Arial"/>
          <w:i/>
          <w:iCs/>
          <w:color w:val="0D0D0D"/>
          <w:sz w:val="22"/>
          <w:szCs w:val="22"/>
          <w:shd w:val="clear" w:color="auto" w:fill="FFFFFF"/>
        </w:rPr>
        <w:t>Titanic</w:t>
      </w:r>
      <w:r w:rsidRPr="00713ACC">
        <w:rPr>
          <w:rFonts w:ascii="Arial" w:hAnsi="Arial" w:cs="Arial"/>
          <w:color w:val="0D0D0D"/>
          <w:sz w:val="22"/>
          <w:szCs w:val="22"/>
          <w:shd w:val="clear" w:color="auto" w:fill="FFFFFF"/>
        </w:rPr>
        <w:t>-Untergangs finanziert werden.</w:t>
      </w:r>
    </w:p>
    <w:p w14:paraId="2A7B8BC5" w14:textId="77777777" w:rsidR="00713ACC" w:rsidRPr="00713ACC" w:rsidRDefault="00713ACC" w:rsidP="00F226FA">
      <w:pPr>
        <w:spacing w:line="288" w:lineRule="auto"/>
        <w:jc w:val="both"/>
        <w:rPr>
          <w:rFonts w:ascii="Arial" w:hAnsi="Arial" w:cs="Arial"/>
          <w:sz w:val="22"/>
          <w:szCs w:val="22"/>
        </w:rPr>
      </w:pPr>
    </w:p>
    <w:p w14:paraId="05549A55" w14:textId="00C510AC" w:rsidR="00713ACC" w:rsidRPr="00713ACC" w:rsidRDefault="00713ACC" w:rsidP="00F226FA">
      <w:pPr>
        <w:spacing w:after="240" w:line="288" w:lineRule="auto"/>
        <w:jc w:val="both"/>
        <w:rPr>
          <w:rFonts w:ascii="Arial" w:hAnsi="Arial" w:cs="Arial"/>
          <w:sz w:val="22"/>
          <w:szCs w:val="22"/>
        </w:rPr>
      </w:pPr>
      <w:r w:rsidRPr="00713ACC">
        <w:rPr>
          <w:rFonts w:ascii="Arial" w:hAnsi="Arial" w:cs="Arial"/>
          <w:sz w:val="22"/>
          <w:szCs w:val="22"/>
        </w:rPr>
        <w:t xml:space="preserve">Mein Dank geht </w:t>
      </w:r>
      <w:proofErr w:type="gramStart"/>
      <w:r w:rsidRPr="00713ACC">
        <w:rPr>
          <w:rFonts w:ascii="Arial" w:hAnsi="Arial" w:cs="Arial"/>
          <w:sz w:val="22"/>
          <w:szCs w:val="22"/>
        </w:rPr>
        <w:t>natürlich auch</w:t>
      </w:r>
      <w:proofErr w:type="gramEnd"/>
      <w:r w:rsidRPr="00713ACC">
        <w:rPr>
          <w:rFonts w:ascii="Arial" w:hAnsi="Arial" w:cs="Arial"/>
          <w:sz w:val="22"/>
          <w:szCs w:val="22"/>
        </w:rPr>
        <w:t xml:space="preserve"> an alle weiteren Partner. </w:t>
      </w:r>
      <w:r w:rsidRPr="00713ACC">
        <w:rPr>
          <w:rFonts w:ascii="Arial" w:hAnsi="Arial" w:cs="Arial"/>
          <w:color w:val="000000" w:themeColor="text1"/>
          <w:sz w:val="22"/>
          <w:szCs w:val="22"/>
        </w:rPr>
        <w:t xml:space="preserve">Für die begleitende Berichterstattung danke ich den Medienpartnern OVB Heimatzeitungen, rosenheim24.de, </w:t>
      </w:r>
      <w:r w:rsidRPr="00713ACC">
        <w:rPr>
          <w:rFonts w:ascii="Arial" w:hAnsi="Arial" w:cs="Arial"/>
          <w:sz w:val="22"/>
          <w:szCs w:val="22"/>
        </w:rPr>
        <w:t xml:space="preserve">GEO und Bayern 2. </w:t>
      </w:r>
    </w:p>
    <w:p w14:paraId="469B1D45" w14:textId="1CC8C303" w:rsidR="00713ACC" w:rsidRPr="00713ACC" w:rsidRDefault="00713ACC" w:rsidP="00F226FA">
      <w:pPr>
        <w:spacing w:after="240" w:line="288" w:lineRule="auto"/>
        <w:jc w:val="both"/>
        <w:rPr>
          <w:rFonts w:ascii="Arial" w:hAnsi="Arial" w:cs="Arial"/>
          <w:sz w:val="22"/>
          <w:szCs w:val="22"/>
        </w:rPr>
      </w:pPr>
      <w:r w:rsidRPr="00713ACC">
        <w:rPr>
          <w:rFonts w:ascii="Arial" w:hAnsi="Arial" w:cs="Arial"/>
          <w:sz w:val="22"/>
          <w:szCs w:val="22"/>
        </w:rPr>
        <w:t>Ebenfalls herzlich bedanken möchte ich mich bei den Kuratoren Herrn Dr. Peter Miesbeck und Herrn Siebo Heinken, dem wissenschaftlichen Berater Herrn</w:t>
      </w:r>
      <w:r w:rsidR="000631D1">
        <w:rPr>
          <w:rFonts w:ascii="Arial" w:hAnsi="Arial" w:cs="Arial"/>
          <w:sz w:val="22"/>
          <w:szCs w:val="22"/>
        </w:rPr>
        <w:t xml:space="preserve"> </w:t>
      </w:r>
      <w:r w:rsidRPr="00713ACC">
        <w:rPr>
          <w:rFonts w:ascii="Arial" w:hAnsi="Arial" w:cs="Arial"/>
          <w:sz w:val="22"/>
          <w:szCs w:val="22"/>
        </w:rPr>
        <w:t xml:space="preserve">Günter </w:t>
      </w:r>
      <w:proofErr w:type="spellStart"/>
      <w:r w:rsidRPr="00713ACC">
        <w:rPr>
          <w:rFonts w:ascii="Arial" w:hAnsi="Arial" w:cs="Arial"/>
          <w:sz w:val="22"/>
          <w:szCs w:val="22"/>
        </w:rPr>
        <w:t>Bäbler</w:t>
      </w:r>
      <w:proofErr w:type="spellEnd"/>
      <w:r w:rsidRPr="00713ACC">
        <w:rPr>
          <w:rFonts w:ascii="Arial" w:hAnsi="Arial" w:cs="Arial"/>
          <w:sz w:val="22"/>
          <w:szCs w:val="22"/>
        </w:rPr>
        <w:t>, den Leihgeberinnen und Leihgebern und allen Projektbeteiligten für die hervorragende wissenschaftliche Arbeit und die sehr gute Zusammenarbeit.</w:t>
      </w:r>
    </w:p>
    <w:p w14:paraId="47BECC90" w14:textId="33D626B8" w:rsidR="00713ACC" w:rsidRPr="00713ACC" w:rsidRDefault="00713ACC" w:rsidP="00F226FA">
      <w:pPr>
        <w:spacing w:line="288" w:lineRule="auto"/>
        <w:jc w:val="both"/>
        <w:rPr>
          <w:rFonts w:ascii="Arial" w:hAnsi="Arial" w:cs="Arial"/>
          <w:color w:val="000000" w:themeColor="text1"/>
          <w:sz w:val="22"/>
          <w:szCs w:val="22"/>
        </w:rPr>
      </w:pPr>
      <w:r w:rsidRPr="00713ACC">
        <w:rPr>
          <w:rFonts w:ascii="Arial" w:hAnsi="Arial" w:cs="Arial"/>
          <w:sz w:val="22"/>
          <w:szCs w:val="22"/>
        </w:rPr>
        <w:t>Last but not least: Ein großes Dankeschön an das gesamte Lokschuppen Team unter der Leitung von Dr. Jennifer Morscheiser.</w:t>
      </w:r>
      <w:r w:rsidR="000631D1" w:rsidRPr="00130F79">
        <w:rPr>
          <w:rFonts w:ascii="Arial" w:hAnsi="Arial" w:cs="Arial"/>
          <w:color w:val="0D0D0D"/>
          <w:sz w:val="22"/>
          <w:szCs w:val="22"/>
          <w:shd w:val="clear" w:color="auto" w:fill="FFFFFF"/>
        </w:rPr>
        <w:t>“</w:t>
      </w:r>
    </w:p>
    <w:p w14:paraId="7DBA8ABF" w14:textId="77777777" w:rsidR="00713ACC" w:rsidRPr="000C1BD8" w:rsidRDefault="00713ACC" w:rsidP="00713ACC">
      <w:pPr>
        <w:spacing w:line="288" w:lineRule="auto"/>
        <w:jc w:val="both"/>
        <w:rPr>
          <w:rFonts w:ascii="Arial" w:hAnsi="Arial" w:cs="Arial"/>
          <w:color w:val="000000" w:themeColor="text1"/>
        </w:rPr>
      </w:pPr>
    </w:p>
    <w:p w14:paraId="02F9CD5B" w14:textId="77777777" w:rsidR="00DB1768" w:rsidRDefault="00DB1768" w:rsidP="009E2FE0">
      <w:pPr>
        <w:spacing w:line="276" w:lineRule="auto"/>
        <w:jc w:val="both"/>
        <w:rPr>
          <w:rFonts w:ascii="Arial" w:hAnsi="Arial" w:cs="Arial"/>
          <w:b/>
        </w:rPr>
      </w:pPr>
    </w:p>
    <w:p w14:paraId="17C55C36" w14:textId="77777777" w:rsidR="00BD381A" w:rsidRDefault="00BD381A" w:rsidP="009E2FE0">
      <w:pPr>
        <w:spacing w:line="276" w:lineRule="auto"/>
        <w:jc w:val="both"/>
        <w:rPr>
          <w:rFonts w:ascii="Arial" w:hAnsi="Arial" w:cs="Arial"/>
          <w:b/>
        </w:rPr>
      </w:pPr>
    </w:p>
    <w:p w14:paraId="096F4B2D" w14:textId="77777777" w:rsidR="00BD381A" w:rsidRDefault="00BD381A" w:rsidP="009E2FE0">
      <w:pPr>
        <w:spacing w:line="276" w:lineRule="auto"/>
        <w:jc w:val="both"/>
        <w:rPr>
          <w:rFonts w:ascii="Arial" w:hAnsi="Arial" w:cs="Arial"/>
          <w:b/>
        </w:rPr>
      </w:pPr>
    </w:p>
    <w:p w14:paraId="65100569" w14:textId="77777777" w:rsidR="00B71AA1" w:rsidRDefault="00B71AA1" w:rsidP="009E2FE0">
      <w:pPr>
        <w:spacing w:line="276" w:lineRule="auto"/>
        <w:jc w:val="both"/>
        <w:rPr>
          <w:rFonts w:ascii="Arial" w:hAnsi="Arial" w:cs="Arial"/>
          <w:b/>
        </w:rPr>
      </w:pPr>
    </w:p>
    <w:sectPr w:rsidR="00B71AA1" w:rsidSect="00CC35F5">
      <w:headerReference w:type="default" r:id="rId12"/>
      <w:pgSz w:w="11906" w:h="16838"/>
      <w:pgMar w:top="2268" w:right="1134"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F0897" w14:textId="77777777" w:rsidR="008D1341" w:rsidRDefault="008D1341">
      <w:r>
        <w:separator/>
      </w:r>
    </w:p>
  </w:endnote>
  <w:endnote w:type="continuationSeparator" w:id="0">
    <w:p w14:paraId="7FADFB32" w14:textId="77777777" w:rsidR="008D1341" w:rsidRDefault="008D1341">
      <w:r>
        <w:continuationSeparator/>
      </w:r>
    </w:p>
  </w:endnote>
  <w:endnote w:type="continuationNotice" w:id="1">
    <w:p w14:paraId="706F403E" w14:textId="77777777" w:rsidR="008D1341" w:rsidRDefault="008D1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7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Frutiger LT 67 BoldCn">
    <w:altName w:val="Calibri"/>
    <w:charset w:val="00"/>
    <w:family w:val="swiss"/>
    <w:pitch w:val="variable"/>
    <w:sig w:usb0="80000027"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96D7F" w14:textId="77777777" w:rsidR="008D1341" w:rsidRDefault="008D1341">
      <w:r>
        <w:separator/>
      </w:r>
    </w:p>
  </w:footnote>
  <w:footnote w:type="continuationSeparator" w:id="0">
    <w:p w14:paraId="1344711C" w14:textId="77777777" w:rsidR="008D1341" w:rsidRDefault="008D1341">
      <w:r>
        <w:continuationSeparator/>
      </w:r>
    </w:p>
  </w:footnote>
  <w:footnote w:type="continuationNotice" w:id="1">
    <w:p w14:paraId="6CF7335E" w14:textId="77777777" w:rsidR="008D1341" w:rsidRDefault="008D13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64D69" w14:textId="5E1C1D69" w:rsidR="004917D1" w:rsidRDefault="00BB4CF4">
    <w:pPr>
      <w:pStyle w:val="Kopfzeile"/>
    </w:pPr>
    <w:r>
      <w:rPr>
        <w:noProof/>
      </w:rPr>
      <w:drawing>
        <wp:anchor distT="0" distB="0" distL="114300" distR="114300" simplePos="0" relativeHeight="251658240" behindDoc="1" locked="0" layoutInCell="1" allowOverlap="1" wp14:anchorId="77A1202E" wp14:editId="7E0D36D0">
          <wp:simplePos x="0" y="0"/>
          <wp:positionH relativeFrom="page">
            <wp:align>right</wp:align>
          </wp:positionH>
          <wp:positionV relativeFrom="paragraph">
            <wp:posOffset>-450215</wp:posOffset>
          </wp:positionV>
          <wp:extent cx="7553325" cy="10694312"/>
          <wp:effectExtent l="0" t="0" r="0" b="0"/>
          <wp:wrapNone/>
          <wp:docPr id="1606971429" name="Grafik 1" descr="Ein Bild, das Text, Screenshot, Brief,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971429" name="Grafik 1" descr="Ein Bild, das Text, Screenshot, Brief, Desig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943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454D5"/>
    <w:multiLevelType w:val="hybridMultilevel"/>
    <w:tmpl w:val="5B924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721198"/>
    <w:multiLevelType w:val="hybridMultilevel"/>
    <w:tmpl w:val="EFC4FA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3827FD"/>
    <w:multiLevelType w:val="hybridMultilevel"/>
    <w:tmpl w:val="22A2FA0E"/>
    <w:lvl w:ilvl="0" w:tplc="9B0EEE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9336314">
    <w:abstractNumId w:val="1"/>
  </w:num>
  <w:num w:numId="2" w16cid:durableId="1161383269">
    <w:abstractNumId w:val="0"/>
  </w:num>
  <w:num w:numId="3" w16cid:durableId="18485983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21"/>
    <w:rsid w:val="00010EC0"/>
    <w:rsid w:val="00024A9A"/>
    <w:rsid w:val="00027356"/>
    <w:rsid w:val="00027AA7"/>
    <w:rsid w:val="00031B7B"/>
    <w:rsid w:val="00031CF7"/>
    <w:rsid w:val="00037DC7"/>
    <w:rsid w:val="000402BA"/>
    <w:rsid w:val="000406B8"/>
    <w:rsid w:val="00040BF8"/>
    <w:rsid w:val="00050ACC"/>
    <w:rsid w:val="00055A6B"/>
    <w:rsid w:val="000631D1"/>
    <w:rsid w:val="00072FE3"/>
    <w:rsid w:val="00073448"/>
    <w:rsid w:val="00074EB7"/>
    <w:rsid w:val="00087E6E"/>
    <w:rsid w:val="0009324C"/>
    <w:rsid w:val="000A4CFD"/>
    <w:rsid w:val="000C2F32"/>
    <w:rsid w:val="000C5E78"/>
    <w:rsid w:val="000F43D1"/>
    <w:rsid w:val="000F525A"/>
    <w:rsid w:val="000F6339"/>
    <w:rsid w:val="00103491"/>
    <w:rsid w:val="00111233"/>
    <w:rsid w:val="00116351"/>
    <w:rsid w:val="00116489"/>
    <w:rsid w:val="0011658C"/>
    <w:rsid w:val="00116B6A"/>
    <w:rsid w:val="001202D1"/>
    <w:rsid w:val="0012072C"/>
    <w:rsid w:val="00121185"/>
    <w:rsid w:val="00122152"/>
    <w:rsid w:val="00130F79"/>
    <w:rsid w:val="00134C4A"/>
    <w:rsid w:val="001416E1"/>
    <w:rsid w:val="00147D74"/>
    <w:rsid w:val="00153B28"/>
    <w:rsid w:val="0015448E"/>
    <w:rsid w:val="00176C65"/>
    <w:rsid w:val="001829D7"/>
    <w:rsid w:val="00187760"/>
    <w:rsid w:val="001900D5"/>
    <w:rsid w:val="001A3671"/>
    <w:rsid w:val="001A74C0"/>
    <w:rsid w:val="001B6E73"/>
    <w:rsid w:val="001C40B4"/>
    <w:rsid w:val="001C6AC7"/>
    <w:rsid w:val="001D2299"/>
    <w:rsid w:val="001D30E2"/>
    <w:rsid w:val="001E6E00"/>
    <w:rsid w:val="001F19DA"/>
    <w:rsid w:val="001F399F"/>
    <w:rsid w:val="0020350A"/>
    <w:rsid w:val="00210B31"/>
    <w:rsid w:val="00213700"/>
    <w:rsid w:val="00214D43"/>
    <w:rsid w:val="0021529D"/>
    <w:rsid w:val="00232B40"/>
    <w:rsid w:val="00241A72"/>
    <w:rsid w:val="00245054"/>
    <w:rsid w:val="00253BBC"/>
    <w:rsid w:val="002548EE"/>
    <w:rsid w:val="00270324"/>
    <w:rsid w:val="00277FC4"/>
    <w:rsid w:val="002814F7"/>
    <w:rsid w:val="00296629"/>
    <w:rsid w:val="002A72A1"/>
    <w:rsid w:val="002C25DE"/>
    <w:rsid w:val="002D4352"/>
    <w:rsid w:val="002E4E6B"/>
    <w:rsid w:val="002F2BBB"/>
    <w:rsid w:val="002F4FFC"/>
    <w:rsid w:val="002F7904"/>
    <w:rsid w:val="00315D1A"/>
    <w:rsid w:val="00316A7F"/>
    <w:rsid w:val="003245E5"/>
    <w:rsid w:val="00327FF7"/>
    <w:rsid w:val="00336CA0"/>
    <w:rsid w:val="00340811"/>
    <w:rsid w:val="00343CB3"/>
    <w:rsid w:val="003466E6"/>
    <w:rsid w:val="00351D94"/>
    <w:rsid w:val="00356802"/>
    <w:rsid w:val="00356A5D"/>
    <w:rsid w:val="00372B9E"/>
    <w:rsid w:val="003849BA"/>
    <w:rsid w:val="00393A30"/>
    <w:rsid w:val="003A06F3"/>
    <w:rsid w:val="003B2C6E"/>
    <w:rsid w:val="003B4086"/>
    <w:rsid w:val="003C1393"/>
    <w:rsid w:val="003C4427"/>
    <w:rsid w:val="003C7311"/>
    <w:rsid w:val="003D44F1"/>
    <w:rsid w:val="003E2806"/>
    <w:rsid w:val="003F52A2"/>
    <w:rsid w:val="003F79EE"/>
    <w:rsid w:val="004161F7"/>
    <w:rsid w:val="00417092"/>
    <w:rsid w:val="004175E7"/>
    <w:rsid w:val="004253A4"/>
    <w:rsid w:val="00440067"/>
    <w:rsid w:val="004400CA"/>
    <w:rsid w:val="00444CE9"/>
    <w:rsid w:val="00447B10"/>
    <w:rsid w:val="00452EB3"/>
    <w:rsid w:val="00454849"/>
    <w:rsid w:val="00460E52"/>
    <w:rsid w:val="0046222C"/>
    <w:rsid w:val="004634A2"/>
    <w:rsid w:val="00470944"/>
    <w:rsid w:val="0047182A"/>
    <w:rsid w:val="00475411"/>
    <w:rsid w:val="00483F9A"/>
    <w:rsid w:val="00484DFE"/>
    <w:rsid w:val="004917D1"/>
    <w:rsid w:val="004A3E37"/>
    <w:rsid w:val="004C5A9D"/>
    <w:rsid w:val="004D267F"/>
    <w:rsid w:val="004D7601"/>
    <w:rsid w:val="004E07F1"/>
    <w:rsid w:val="005167FA"/>
    <w:rsid w:val="00531E3D"/>
    <w:rsid w:val="00537820"/>
    <w:rsid w:val="00537FA6"/>
    <w:rsid w:val="005477B2"/>
    <w:rsid w:val="005610A5"/>
    <w:rsid w:val="00577AEA"/>
    <w:rsid w:val="00581A09"/>
    <w:rsid w:val="005867FC"/>
    <w:rsid w:val="00590048"/>
    <w:rsid w:val="00592822"/>
    <w:rsid w:val="00592E0F"/>
    <w:rsid w:val="00595A4C"/>
    <w:rsid w:val="00595B86"/>
    <w:rsid w:val="005A01B0"/>
    <w:rsid w:val="005B23F8"/>
    <w:rsid w:val="005C3E61"/>
    <w:rsid w:val="005E2A34"/>
    <w:rsid w:val="005E2E7C"/>
    <w:rsid w:val="005F3675"/>
    <w:rsid w:val="005F66C3"/>
    <w:rsid w:val="00620391"/>
    <w:rsid w:val="006236A1"/>
    <w:rsid w:val="006241CE"/>
    <w:rsid w:val="00624B69"/>
    <w:rsid w:val="00642A2C"/>
    <w:rsid w:val="00651082"/>
    <w:rsid w:val="00651921"/>
    <w:rsid w:val="006714FD"/>
    <w:rsid w:val="00672A3E"/>
    <w:rsid w:val="00674D1C"/>
    <w:rsid w:val="00681E6B"/>
    <w:rsid w:val="006A4047"/>
    <w:rsid w:val="006B2FD9"/>
    <w:rsid w:val="006B3736"/>
    <w:rsid w:val="006C6826"/>
    <w:rsid w:val="006D6C47"/>
    <w:rsid w:val="006D790D"/>
    <w:rsid w:val="006F2898"/>
    <w:rsid w:val="006F712B"/>
    <w:rsid w:val="006F7BDA"/>
    <w:rsid w:val="00701053"/>
    <w:rsid w:val="0070663C"/>
    <w:rsid w:val="0071077D"/>
    <w:rsid w:val="00712F69"/>
    <w:rsid w:val="00713ACC"/>
    <w:rsid w:val="007208E7"/>
    <w:rsid w:val="00727BBF"/>
    <w:rsid w:val="0073691E"/>
    <w:rsid w:val="00747CEE"/>
    <w:rsid w:val="007522E4"/>
    <w:rsid w:val="00753241"/>
    <w:rsid w:val="0075373A"/>
    <w:rsid w:val="0075558E"/>
    <w:rsid w:val="00765170"/>
    <w:rsid w:val="007759B5"/>
    <w:rsid w:val="00782435"/>
    <w:rsid w:val="00794A32"/>
    <w:rsid w:val="00796A09"/>
    <w:rsid w:val="007A715E"/>
    <w:rsid w:val="007B1773"/>
    <w:rsid w:val="007B293E"/>
    <w:rsid w:val="007B75BE"/>
    <w:rsid w:val="007B7A3B"/>
    <w:rsid w:val="007C66A8"/>
    <w:rsid w:val="007E183D"/>
    <w:rsid w:val="007E2F5F"/>
    <w:rsid w:val="007E3A48"/>
    <w:rsid w:val="007F1EDC"/>
    <w:rsid w:val="00801E95"/>
    <w:rsid w:val="00805D62"/>
    <w:rsid w:val="00805DC4"/>
    <w:rsid w:val="00810245"/>
    <w:rsid w:val="008248F7"/>
    <w:rsid w:val="00840D00"/>
    <w:rsid w:val="0084370A"/>
    <w:rsid w:val="0084415F"/>
    <w:rsid w:val="00844F30"/>
    <w:rsid w:val="00845834"/>
    <w:rsid w:val="00856917"/>
    <w:rsid w:val="008622AF"/>
    <w:rsid w:val="00871DE0"/>
    <w:rsid w:val="008854DF"/>
    <w:rsid w:val="0088636A"/>
    <w:rsid w:val="00893E54"/>
    <w:rsid w:val="008A4E2F"/>
    <w:rsid w:val="008B6FCF"/>
    <w:rsid w:val="008C247C"/>
    <w:rsid w:val="008D1341"/>
    <w:rsid w:val="008D1F3D"/>
    <w:rsid w:val="008D2558"/>
    <w:rsid w:val="008D2E34"/>
    <w:rsid w:val="008D43DD"/>
    <w:rsid w:val="008E3ABC"/>
    <w:rsid w:val="008F027B"/>
    <w:rsid w:val="008F2CB7"/>
    <w:rsid w:val="008F6218"/>
    <w:rsid w:val="00911E6F"/>
    <w:rsid w:val="009131CC"/>
    <w:rsid w:val="009135FD"/>
    <w:rsid w:val="009136AB"/>
    <w:rsid w:val="00913E60"/>
    <w:rsid w:val="00920394"/>
    <w:rsid w:val="009213B4"/>
    <w:rsid w:val="00932F4C"/>
    <w:rsid w:val="00941082"/>
    <w:rsid w:val="0095158E"/>
    <w:rsid w:val="009538E4"/>
    <w:rsid w:val="009541B6"/>
    <w:rsid w:val="00970556"/>
    <w:rsid w:val="00970E61"/>
    <w:rsid w:val="00977470"/>
    <w:rsid w:val="009875F2"/>
    <w:rsid w:val="00991159"/>
    <w:rsid w:val="00994243"/>
    <w:rsid w:val="00997FFD"/>
    <w:rsid w:val="009B3B99"/>
    <w:rsid w:val="009B4AB7"/>
    <w:rsid w:val="009B744D"/>
    <w:rsid w:val="009C29FC"/>
    <w:rsid w:val="009C3BB5"/>
    <w:rsid w:val="009C694F"/>
    <w:rsid w:val="009E10AB"/>
    <w:rsid w:val="009E15E7"/>
    <w:rsid w:val="009E2FE0"/>
    <w:rsid w:val="009E656C"/>
    <w:rsid w:val="009E72C8"/>
    <w:rsid w:val="009F27E2"/>
    <w:rsid w:val="00A07607"/>
    <w:rsid w:val="00A07E5C"/>
    <w:rsid w:val="00A23A09"/>
    <w:rsid w:val="00A31483"/>
    <w:rsid w:val="00A41209"/>
    <w:rsid w:val="00A443C9"/>
    <w:rsid w:val="00A53BA3"/>
    <w:rsid w:val="00A57BD3"/>
    <w:rsid w:val="00A61685"/>
    <w:rsid w:val="00A749FD"/>
    <w:rsid w:val="00A758A5"/>
    <w:rsid w:val="00A76013"/>
    <w:rsid w:val="00A84293"/>
    <w:rsid w:val="00A85D51"/>
    <w:rsid w:val="00A93A4E"/>
    <w:rsid w:val="00A94B7F"/>
    <w:rsid w:val="00A970A1"/>
    <w:rsid w:val="00AA54D9"/>
    <w:rsid w:val="00AA71B4"/>
    <w:rsid w:val="00AC224F"/>
    <w:rsid w:val="00AC5169"/>
    <w:rsid w:val="00AD68A7"/>
    <w:rsid w:val="00AE06F9"/>
    <w:rsid w:val="00AE459C"/>
    <w:rsid w:val="00AE5057"/>
    <w:rsid w:val="00AE72A8"/>
    <w:rsid w:val="00AF096A"/>
    <w:rsid w:val="00AF0C76"/>
    <w:rsid w:val="00B043BF"/>
    <w:rsid w:val="00B07F0C"/>
    <w:rsid w:val="00B159CC"/>
    <w:rsid w:val="00B214CA"/>
    <w:rsid w:val="00B32828"/>
    <w:rsid w:val="00B33CAF"/>
    <w:rsid w:val="00B476B8"/>
    <w:rsid w:val="00B648BB"/>
    <w:rsid w:val="00B71AA1"/>
    <w:rsid w:val="00B73D63"/>
    <w:rsid w:val="00B92455"/>
    <w:rsid w:val="00BA1E95"/>
    <w:rsid w:val="00BA2E7A"/>
    <w:rsid w:val="00BA3CCE"/>
    <w:rsid w:val="00BB4CF4"/>
    <w:rsid w:val="00BC2A36"/>
    <w:rsid w:val="00BD381A"/>
    <w:rsid w:val="00BE0FB9"/>
    <w:rsid w:val="00BE1F85"/>
    <w:rsid w:val="00BE4EF7"/>
    <w:rsid w:val="00BE646A"/>
    <w:rsid w:val="00BF17A2"/>
    <w:rsid w:val="00BF54EA"/>
    <w:rsid w:val="00BF66F0"/>
    <w:rsid w:val="00BF696D"/>
    <w:rsid w:val="00BF7A9D"/>
    <w:rsid w:val="00C1215E"/>
    <w:rsid w:val="00C158D7"/>
    <w:rsid w:val="00C178D2"/>
    <w:rsid w:val="00C210D5"/>
    <w:rsid w:val="00C26E1E"/>
    <w:rsid w:val="00C40DB4"/>
    <w:rsid w:val="00C42283"/>
    <w:rsid w:val="00C46E6F"/>
    <w:rsid w:val="00C47A1D"/>
    <w:rsid w:val="00C5486A"/>
    <w:rsid w:val="00C62746"/>
    <w:rsid w:val="00C63318"/>
    <w:rsid w:val="00C66201"/>
    <w:rsid w:val="00C66895"/>
    <w:rsid w:val="00C74C9E"/>
    <w:rsid w:val="00C762C0"/>
    <w:rsid w:val="00C845F5"/>
    <w:rsid w:val="00C865E3"/>
    <w:rsid w:val="00C928CD"/>
    <w:rsid w:val="00C94EB3"/>
    <w:rsid w:val="00C9504F"/>
    <w:rsid w:val="00C96517"/>
    <w:rsid w:val="00CA3980"/>
    <w:rsid w:val="00CC22C6"/>
    <w:rsid w:val="00CC35F5"/>
    <w:rsid w:val="00CC3E8B"/>
    <w:rsid w:val="00CD790E"/>
    <w:rsid w:val="00CE0CFF"/>
    <w:rsid w:val="00CF2DEB"/>
    <w:rsid w:val="00D11512"/>
    <w:rsid w:val="00D1189C"/>
    <w:rsid w:val="00D12BEF"/>
    <w:rsid w:val="00D209AB"/>
    <w:rsid w:val="00D279B4"/>
    <w:rsid w:val="00D40D6A"/>
    <w:rsid w:val="00D46045"/>
    <w:rsid w:val="00D53BE1"/>
    <w:rsid w:val="00D55764"/>
    <w:rsid w:val="00D56E8F"/>
    <w:rsid w:val="00D622AD"/>
    <w:rsid w:val="00D63912"/>
    <w:rsid w:val="00D6618A"/>
    <w:rsid w:val="00D666A7"/>
    <w:rsid w:val="00D669A4"/>
    <w:rsid w:val="00D67C96"/>
    <w:rsid w:val="00D83FE7"/>
    <w:rsid w:val="00D842AE"/>
    <w:rsid w:val="00D84A0A"/>
    <w:rsid w:val="00D9206A"/>
    <w:rsid w:val="00DB12ED"/>
    <w:rsid w:val="00DB1611"/>
    <w:rsid w:val="00DB1768"/>
    <w:rsid w:val="00DB26AC"/>
    <w:rsid w:val="00DB434D"/>
    <w:rsid w:val="00DB7A0B"/>
    <w:rsid w:val="00DC2C75"/>
    <w:rsid w:val="00DD41EF"/>
    <w:rsid w:val="00DD6044"/>
    <w:rsid w:val="00DE2DBA"/>
    <w:rsid w:val="00DE4675"/>
    <w:rsid w:val="00DE751D"/>
    <w:rsid w:val="00DF088F"/>
    <w:rsid w:val="00DF1E6D"/>
    <w:rsid w:val="00DF3FFF"/>
    <w:rsid w:val="00DF5836"/>
    <w:rsid w:val="00E0253C"/>
    <w:rsid w:val="00E0460D"/>
    <w:rsid w:val="00E0560D"/>
    <w:rsid w:val="00E218E0"/>
    <w:rsid w:val="00E26C6B"/>
    <w:rsid w:val="00E41938"/>
    <w:rsid w:val="00E44D16"/>
    <w:rsid w:val="00E52ABD"/>
    <w:rsid w:val="00E555C7"/>
    <w:rsid w:val="00E675C5"/>
    <w:rsid w:val="00E777A5"/>
    <w:rsid w:val="00E77B52"/>
    <w:rsid w:val="00E85F58"/>
    <w:rsid w:val="00E86650"/>
    <w:rsid w:val="00EB07B3"/>
    <w:rsid w:val="00EB376B"/>
    <w:rsid w:val="00EB6472"/>
    <w:rsid w:val="00EC0394"/>
    <w:rsid w:val="00EC230C"/>
    <w:rsid w:val="00EC4B31"/>
    <w:rsid w:val="00EC4C67"/>
    <w:rsid w:val="00EC6ED4"/>
    <w:rsid w:val="00EC745D"/>
    <w:rsid w:val="00ED45A9"/>
    <w:rsid w:val="00ED61AB"/>
    <w:rsid w:val="00EE25CE"/>
    <w:rsid w:val="00EE4785"/>
    <w:rsid w:val="00EE62E3"/>
    <w:rsid w:val="00EF104B"/>
    <w:rsid w:val="00EF20EB"/>
    <w:rsid w:val="00F001BC"/>
    <w:rsid w:val="00F04CC1"/>
    <w:rsid w:val="00F21CBB"/>
    <w:rsid w:val="00F226FA"/>
    <w:rsid w:val="00F25E36"/>
    <w:rsid w:val="00F26725"/>
    <w:rsid w:val="00F322B6"/>
    <w:rsid w:val="00F35C61"/>
    <w:rsid w:val="00F41D35"/>
    <w:rsid w:val="00F56B0A"/>
    <w:rsid w:val="00F75CBE"/>
    <w:rsid w:val="00F76F7D"/>
    <w:rsid w:val="00F84E5B"/>
    <w:rsid w:val="00FA5F91"/>
    <w:rsid w:val="00FB04F0"/>
    <w:rsid w:val="00FC0EDD"/>
    <w:rsid w:val="00FC24AB"/>
    <w:rsid w:val="00FC2B25"/>
    <w:rsid w:val="00FC54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729039"/>
  <w15:chartTrackingRefBased/>
  <w15:docId w15:val="{8E7604E3-5AB8-484B-BCBE-32F4521F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9424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E555C7"/>
    <w:pPr>
      <w:keepNext/>
      <w:overflowPunct w:val="0"/>
      <w:autoSpaceDE w:val="0"/>
      <w:autoSpaceDN w:val="0"/>
      <w:adjustRightInd w:val="0"/>
      <w:jc w:val="center"/>
      <w:textAlignment w:val="baseline"/>
      <w:outlineLvl w:val="1"/>
    </w:pPr>
    <w:rPr>
      <w:b/>
      <w:bCs/>
      <w:sz w:val="32"/>
      <w:szCs w:val="20"/>
    </w:rPr>
  </w:style>
  <w:style w:type="paragraph" w:styleId="berschrift3">
    <w:name w:val="heading 3"/>
    <w:basedOn w:val="Standard"/>
    <w:next w:val="Standard"/>
    <w:link w:val="berschrift3Zchn"/>
    <w:semiHidden/>
    <w:unhideWhenUsed/>
    <w:qFormat/>
    <w:rsid w:val="00794A32"/>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B744D"/>
    <w:rPr>
      <w:rFonts w:ascii="Tahoma" w:hAnsi="Tahoma" w:cs="Tahoma"/>
      <w:sz w:val="16"/>
      <w:szCs w:val="16"/>
    </w:rPr>
  </w:style>
  <w:style w:type="paragraph" w:styleId="Textkrper">
    <w:name w:val="Body Text"/>
    <w:basedOn w:val="Standard"/>
    <w:rsid w:val="00031CF7"/>
    <w:pPr>
      <w:spacing w:after="80"/>
      <w:jc w:val="both"/>
    </w:pPr>
    <w:rPr>
      <w:position w:val="6"/>
      <w:sz w:val="22"/>
      <w:szCs w:val="20"/>
      <w:lang w:val="it-IT" w:eastAsia="it-IT"/>
    </w:rPr>
  </w:style>
  <w:style w:type="character" w:styleId="Hyperlink">
    <w:name w:val="Hyperlink"/>
    <w:rsid w:val="00483F9A"/>
    <w:rPr>
      <w:color w:val="0000FF"/>
      <w:u w:val="single"/>
    </w:rPr>
  </w:style>
  <w:style w:type="paragraph" w:styleId="Kopfzeile">
    <w:name w:val="header"/>
    <w:basedOn w:val="Standard"/>
    <w:rsid w:val="00483F9A"/>
    <w:pPr>
      <w:tabs>
        <w:tab w:val="center" w:pos="4536"/>
        <w:tab w:val="right" w:pos="9072"/>
      </w:tabs>
    </w:pPr>
  </w:style>
  <w:style w:type="paragraph" w:styleId="Fuzeile">
    <w:name w:val="footer"/>
    <w:basedOn w:val="Standard"/>
    <w:rsid w:val="00483F9A"/>
    <w:pPr>
      <w:tabs>
        <w:tab w:val="center" w:pos="4536"/>
        <w:tab w:val="right" w:pos="9072"/>
      </w:tabs>
    </w:pPr>
  </w:style>
  <w:style w:type="paragraph" w:styleId="Anrede">
    <w:name w:val="Salutation"/>
    <w:basedOn w:val="Standard"/>
    <w:rsid w:val="00913E60"/>
    <w:rPr>
      <w:sz w:val="20"/>
      <w:szCs w:val="20"/>
    </w:rPr>
  </w:style>
  <w:style w:type="paragraph" w:customStyle="1" w:styleId="Copy">
    <w:name w:val="Copy"/>
    <w:basedOn w:val="Standard"/>
    <w:rsid w:val="000C5E78"/>
    <w:pPr>
      <w:tabs>
        <w:tab w:val="left" w:pos="1580"/>
      </w:tabs>
      <w:autoSpaceDE w:val="0"/>
      <w:autoSpaceDN w:val="0"/>
      <w:adjustRightInd w:val="0"/>
      <w:spacing w:line="288" w:lineRule="auto"/>
      <w:jc w:val="both"/>
      <w:textAlignment w:val="center"/>
    </w:pPr>
    <w:rPr>
      <w:rFonts w:ascii="Frutiger 57 Condensed" w:hAnsi="Frutiger 57 Condensed" w:cs="Frutiger 57 Condensed"/>
      <w:color w:val="262F7E"/>
      <w:sz w:val="20"/>
      <w:szCs w:val="20"/>
    </w:rPr>
  </w:style>
  <w:style w:type="paragraph" w:styleId="StandardWeb">
    <w:name w:val="Normal (Web)"/>
    <w:basedOn w:val="Standard"/>
    <w:rsid w:val="001A74C0"/>
    <w:pPr>
      <w:spacing w:before="100" w:beforeAutospacing="1" w:after="100" w:afterAutospacing="1"/>
    </w:pPr>
    <w:rPr>
      <w:rFonts w:ascii="Arial" w:hAnsi="Arial" w:cs="Arial"/>
      <w:color w:val="000000"/>
      <w:sz w:val="12"/>
      <w:szCs w:val="12"/>
    </w:rPr>
  </w:style>
  <w:style w:type="character" w:styleId="Hervorhebung">
    <w:name w:val="Emphasis"/>
    <w:qFormat/>
    <w:rsid w:val="008D2E34"/>
    <w:rPr>
      <w:b/>
      <w:bCs/>
      <w:i w:val="0"/>
      <w:iCs w:val="0"/>
    </w:rPr>
  </w:style>
  <w:style w:type="paragraph" w:customStyle="1" w:styleId="bodytext">
    <w:name w:val="bodytext"/>
    <w:basedOn w:val="Standard"/>
    <w:rsid w:val="001900D5"/>
    <w:pPr>
      <w:spacing w:before="100" w:beforeAutospacing="1" w:after="100" w:afterAutospacing="1"/>
    </w:pPr>
    <w:rPr>
      <w:rFonts w:eastAsia="Calibri"/>
    </w:rPr>
  </w:style>
  <w:style w:type="paragraph" w:styleId="KeinLeerraum">
    <w:name w:val="No Spacing"/>
    <w:uiPriority w:val="1"/>
    <w:qFormat/>
    <w:rsid w:val="00F001BC"/>
    <w:rPr>
      <w:rFonts w:ascii="Calibri" w:eastAsia="Calibri" w:hAnsi="Calibri"/>
      <w:sz w:val="22"/>
      <w:szCs w:val="22"/>
      <w:lang w:eastAsia="en-US"/>
    </w:rPr>
  </w:style>
  <w:style w:type="paragraph" w:customStyle="1" w:styleId="Default">
    <w:name w:val="Default"/>
    <w:rsid w:val="00592822"/>
    <w:pPr>
      <w:autoSpaceDE w:val="0"/>
      <w:autoSpaceDN w:val="0"/>
      <w:adjustRightInd w:val="0"/>
    </w:pPr>
    <w:rPr>
      <w:rFonts w:ascii="Frutiger LT 67 BoldCn" w:hAnsi="Frutiger LT 67 BoldCn" w:cs="Frutiger LT 67 BoldCn"/>
      <w:color w:val="000000"/>
      <w:sz w:val="24"/>
      <w:szCs w:val="24"/>
    </w:rPr>
  </w:style>
  <w:style w:type="paragraph" w:customStyle="1" w:styleId="Pa3">
    <w:name w:val="Pa3"/>
    <w:basedOn w:val="Default"/>
    <w:next w:val="Default"/>
    <w:uiPriority w:val="99"/>
    <w:rsid w:val="00592822"/>
    <w:pPr>
      <w:spacing w:line="241" w:lineRule="atLeast"/>
    </w:pPr>
    <w:rPr>
      <w:rFonts w:cs="Times New Roman"/>
      <w:color w:val="auto"/>
    </w:rPr>
  </w:style>
  <w:style w:type="character" w:customStyle="1" w:styleId="A10">
    <w:name w:val="A10"/>
    <w:uiPriority w:val="99"/>
    <w:rsid w:val="00592822"/>
    <w:rPr>
      <w:rFonts w:cs="Frutiger LT 67 BoldCn"/>
      <w:color w:val="000000"/>
      <w:sz w:val="18"/>
      <w:szCs w:val="18"/>
    </w:rPr>
  </w:style>
  <w:style w:type="paragraph" w:styleId="Listenabsatz">
    <w:name w:val="List Paragraph"/>
    <w:basedOn w:val="Standard"/>
    <w:uiPriority w:val="34"/>
    <w:qFormat/>
    <w:rsid w:val="000F525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1Zchn">
    <w:name w:val="Überschrift 1 Zchn"/>
    <w:basedOn w:val="Absatz-Standardschriftart"/>
    <w:link w:val="berschrift1"/>
    <w:rsid w:val="00994243"/>
    <w:rPr>
      <w:rFonts w:asciiTheme="majorHAnsi" w:eastAsiaTheme="majorEastAsia" w:hAnsiTheme="majorHAnsi" w:cstheme="majorBidi"/>
      <w:color w:val="2E74B5" w:themeColor="accent1" w:themeShade="BF"/>
      <w:sz w:val="32"/>
      <w:szCs w:val="32"/>
    </w:rPr>
  </w:style>
  <w:style w:type="paragraph" w:styleId="Beschriftung">
    <w:name w:val="caption"/>
    <w:basedOn w:val="Standard"/>
    <w:next w:val="Standard"/>
    <w:unhideWhenUsed/>
    <w:qFormat/>
    <w:rsid w:val="00BD381A"/>
    <w:pPr>
      <w:spacing w:after="200"/>
    </w:pPr>
    <w:rPr>
      <w:i/>
      <w:iCs/>
      <w:color w:val="44546A" w:themeColor="text2"/>
      <w:sz w:val="18"/>
      <w:szCs w:val="18"/>
    </w:rPr>
  </w:style>
  <w:style w:type="character" w:customStyle="1" w:styleId="berschrift3Zchn">
    <w:name w:val="Überschrift 3 Zchn"/>
    <w:basedOn w:val="Absatz-Standardschriftart"/>
    <w:link w:val="berschrift3"/>
    <w:semiHidden/>
    <w:rsid w:val="00794A32"/>
    <w:rPr>
      <w:rFonts w:asciiTheme="majorHAnsi" w:eastAsiaTheme="majorEastAsia" w:hAnsiTheme="majorHAnsi" w:cstheme="majorBidi"/>
      <w:color w:val="1F4D78" w:themeColor="accent1" w:themeShade="7F"/>
      <w:sz w:val="24"/>
      <w:szCs w:val="24"/>
    </w:rPr>
  </w:style>
  <w:style w:type="character" w:styleId="Fett">
    <w:name w:val="Strong"/>
    <w:basedOn w:val="Absatz-Standardschriftart"/>
    <w:uiPriority w:val="22"/>
    <w:qFormat/>
    <w:rsid w:val="004622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75403">
      <w:bodyDiv w:val="1"/>
      <w:marLeft w:val="0"/>
      <w:marRight w:val="0"/>
      <w:marTop w:val="0"/>
      <w:marBottom w:val="0"/>
      <w:divBdr>
        <w:top w:val="none" w:sz="0" w:space="0" w:color="auto"/>
        <w:left w:val="none" w:sz="0" w:space="0" w:color="auto"/>
        <w:bottom w:val="none" w:sz="0" w:space="0" w:color="auto"/>
        <w:right w:val="none" w:sz="0" w:space="0" w:color="auto"/>
      </w:divBdr>
    </w:div>
    <w:div w:id="113378159">
      <w:bodyDiv w:val="1"/>
      <w:marLeft w:val="0"/>
      <w:marRight w:val="0"/>
      <w:marTop w:val="0"/>
      <w:marBottom w:val="0"/>
      <w:divBdr>
        <w:top w:val="none" w:sz="0" w:space="0" w:color="auto"/>
        <w:left w:val="none" w:sz="0" w:space="0" w:color="auto"/>
        <w:bottom w:val="none" w:sz="0" w:space="0" w:color="auto"/>
        <w:right w:val="none" w:sz="0" w:space="0" w:color="auto"/>
      </w:divBdr>
    </w:div>
    <w:div w:id="346950125">
      <w:bodyDiv w:val="1"/>
      <w:marLeft w:val="0"/>
      <w:marRight w:val="0"/>
      <w:marTop w:val="0"/>
      <w:marBottom w:val="0"/>
      <w:divBdr>
        <w:top w:val="none" w:sz="0" w:space="0" w:color="auto"/>
        <w:left w:val="none" w:sz="0" w:space="0" w:color="auto"/>
        <w:bottom w:val="none" w:sz="0" w:space="0" w:color="auto"/>
        <w:right w:val="none" w:sz="0" w:space="0" w:color="auto"/>
      </w:divBdr>
    </w:div>
    <w:div w:id="431508166">
      <w:bodyDiv w:val="1"/>
      <w:marLeft w:val="0"/>
      <w:marRight w:val="0"/>
      <w:marTop w:val="0"/>
      <w:marBottom w:val="0"/>
      <w:divBdr>
        <w:top w:val="none" w:sz="0" w:space="0" w:color="auto"/>
        <w:left w:val="none" w:sz="0" w:space="0" w:color="auto"/>
        <w:bottom w:val="none" w:sz="0" w:space="0" w:color="auto"/>
        <w:right w:val="none" w:sz="0" w:space="0" w:color="auto"/>
      </w:divBdr>
      <w:divsChild>
        <w:div w:id="1366445796">
          <w:marLeft w:val="0"/>
          <w:marRight w:val="0"/>
          <w:marTop w:val="0"/>
          <w:marBottom w:val="0"/>
          <w:divBdr>
            <w:top w:val="none" w:sz="0" w:space="0" w:color="auto"/>
            <w:left w:val="none" w:sz="0" w:space="0" w:color="auto"/>
            <w:bottom w:val="none" w:sz="0" w:space="0" w:color="auto"/>
            <w:right w:val="none" w:sz="0" w:space="0" w:color="auto"/>
          </w:divBdr>
        </w:div>
        <w:div w:id="838153754">
          <w:marLeft w:val="0"/>
          <w:marRight w:val="0"/>
          <w:marTop w:val="0"/>
          <w:marBottom w:val="0"/>
          <w:divBdr>
            <w:top w:val="none" w:sz="0" w:space="0" w:color="auto"/>
            <w:left w:val="none" w:sz="0" w:space="0" w:color="auto"/>
            <w:bottom w:val="none" w:sz="0" w:space="0" w:color="auto"/>
            <w:right w:val="none" w:sz="0" w:space="0" w:color="auto"/>
          </w:divBdr>
        </w:div>
      </w:divsChild>
    </w:div>
    <w:div w:id="433526240">
      <w:bodyDiv w:val="1"/>
      <w:marLeft w:val="0"/>
      <w:marRight w:val="0"/>
      <w:marTop w:val="0"/>
      <w:marBottom w:val="0"/>
      <w:divBdr>
        <w:top w:val="none" w:sz="0" w:space="0" w:color="auto"/>
        <w:left w:val="none" w:sz="0" w:space="0" w:color="auto"/>
        <w:bottom w:val="none" w:sz="0" w:space="0" w:color="auto"/>
        <w:right w:val="none" w:sz="0" w:space="0" w:color="auto"/>
      </w:divBdr>
    </w:div>
    <w:div w:id="529101873">
      <w:bodyDiv w:val="1"/>
      <w:marLeft w:val="0"/>
      <w:marRight w:val="0"/>
      <w:marTop w:val="0"/>
      <w:marBottom w:val="0"/>
      <w:divBdr>
        <w:top w:val="none" w:sz="0" w:space="0" w:color="auto"/>
        <w:left w:val="none" w:sz="0" w:space="0" w:color="auto"/>
        <w:bottom w:val="none" w:sz="0" w:space="0" w:color="auto"/>
        <w:right w:val="none" w:sz="0" w:space="0" w:color="auto"/>
      </w:divBdr>
    </w:div>
    <w:div w:id="557982005">
      <w:bodyDiv w:val="1"/>
      <w:marLeft w:val="0"/>
      <w:marRight w:val="0"/>
      <w:marTop w:val="0"/>
      <w:marBottom w:val="0"/>
      <w:divBdr>
        <w:top w:val="none" w:sz="0" w:space="0" w:color="auto"/>
        <w:left w:val="none" w:sz="0" w:space="0" w:color="auto"/>
        <w:bottom w:val="none" w:sz="0" w:space="0" w:color="auto"/>
        <w:right w:val="none" w:sz="0" w:space="0" w:color="auto"/>
      </w:divBdr>
    </w:div>
    <w:div w:id="664284225">
      <w:bodyDiv w:val="1"/>
      <w:marLeft w:val="0"/>
      <w:marRight w:val="0"/>
      <w:marTop w:val="0"/>
      <w:marBottom w:val="0"/>
      <w:divBdr>
        <w:top w:val="none" w:sz="0" w:space="0" w:color="auto"/>
        <w:left w:val="none" w:sz="0" w:space="0" w:color="auto"/>
        <w:bottom w:val="none" w:sz="0" w:space="0" w:color="auto"/>
        <w:right w:val="none" w:sz="0" w:space="0" w:color="auto"/>
      </w:divBdr>
    </w:div>
    <w:div w:id="723985325">
      <w:bodyDiv w:val="1"/>
      <w:marLeft w:val="0"/>
      <w:marRight w:val="0"/>
      <w:marTop w:val="0"/>
      <w:marBottom w:val="0"/>
      <w:divBdr>
        <w:top w:val="none" w:sz="0" w:space="0" w:color="auto"/>
        <w:left w:val="none" w:sz="0" w:space="0" w:color="auto"/>
        <w:bottom w:val="none" w:sz="0" w:space="0" w:color="auto"/>
        <w:right w:val="none" w:sz="0" w:space="0" w:color="auto"/>
      </w:divBdr>
    </w:div>
    <w:div w:id="751044398">
      <w:bodyDiv w:val="1"/>
      <w:marLeft w:val="0"/>
      <w:marRight w:val="0"/>
      <w:marTop w:val="0"/>
      <w:marBottom w:val="0"/>
      <w:divBdr>
        <w:top w:val="none" w:sz="0" w:space="0" w:color="auto"/>
        <w:left w:val="none" w:sz="0" w:space="0" w:color="auto"/>
        <w:bottom w:val="none" w:sz="0" w:space="0" w:color="auto"/>
        <w:right w:val="none" w:sz="0" w:space="0" w:color="auto"/>
      </w:divBdr>
    </w:div>
    <w:div w:id="1147822386">
      <w:bodyDiv w:val="1"/>
      <w:marLeft w:val="0"/>
      <w:marRight w:val="0"/>
      <w:marTop w:val="0"/>
      <w:marBottom w:val="0"/>
      <w:divBdr>
        <w:top w:val="none" w:sz="0" w:space="0" w:color="auto"/>
        <w:left w:val="none" w:sz="0" w:space="0" w:color="auto"/>
        <w:bottom w:val="none" w:sz="0" w:space="0" w:color="auto"/>
        <w:right w:val="none" w:sz="0" w:space="0" w:color="auto"/>
      </w:divBdr>
    </w:div>
    <w:div w:id="1431655095">
      <w:bodyDiv w:val="1"/>
      <w:marLeft w:val="0"/>
      <w:marRight w:val="0"/>
      <w:marTop w:val="0"/>
      <w:marBottom w:val="0"/>
      <w:divBdr>
        <w:top w:val="none" w:sz="0" w:space="0" w:color="auto"/>
        <w:left w:val="none" w:sz="0" w:space="0" w:color="auto"/>
        <w:bottom w:val="none" w:sz="0" w:space="0" w:color="auto"/>
        <w:right w:val="none" w:sz="0" w:space="0" w:color="auto"/>
      </w:divBdr>
    </w:div>
    <w:div w:id="1544637268">
      <w:bodyDiv w:val="1"/>
      <w:marLeft w:val="0"/>
      <w:marRight w:val="0"/>
      <w:marTop w:val="0"/>
      <w:marBottom w:val="0"/>
      <w:divBdr>
        <w:top w:val="none" w:sz="0" w:space="0" w:color="auto"/>
        <w:left w:val="none" w:sz="0" w:space="0" w:color="auto"/>
        <w:bottom w:val="none" w:sz="0" w:space="0" w:color="auto"/>
        <w:right w:val="none" w:sz="0" w:space="0" w:color="auto"/>
      </w:divBdr>
    </w:div>
    <w:div w:id="1609193391">
      <w:bodyDiv w:val="1"/>
      <w:marLeft w:val="0"/>
      <w:marRight w:val="0"/>
      <w:marTop w:val="0"/>
      <w:marBottom w:val="0"/>
      <w:divBdr>
        <w:top w:val="none" w:sz="0" w:space="0" w:color="auto"/>
        <w:left w:val="none" w:sz="0" w:space="0" w:color="auto"/>
        <w:bottom w:val="none" w:sz="0" w:space="0" w:color="auto"/>
        <w:right w:val="none" w:sz="0" w:space="0" w:color="auto"/>
      </w:divBdr>
    </w:div>
    <w:div w:id="1927231422">
      <w:bodyDiv w:val="1"/>
      <w:marLeft w:val="0"/>
      <w:marRight w:val="0"/>
      <w:marTop w:val="0"/>
      <w:marBottom w:val="0"/>
      <w:divBdr>
        <w:top w:val="none" w:sz="0" w:space="0" w:color="auto"/>
        <w:left w:val="none" w:sz="0" w:space="0" w:color="auto"/>
        <w:bottom w:val="none" w:sz="0" w:space="0" w:color="auto"/>
        <w:right w:val="none" w:sz="0" w:space="0" w:color="auto"/>
      </w:divBdr>
      <w:divsChild>
        <w:div w:id="2028553537">
          <w:marLeft w:val="0"/>
          <w:marRight w:val="0"/>
          <w:marTop w:val="0"/>
          <w:marBottom w:val="0"/>
          <w:divBdr>
            <w:top w:val="none" w:sz="0" w:space="0" w:color="auto"/>
            <w:left w:val="none" w:sz="0" w:space="0" w:color="auto"/>
            <w:bottom w:val="none" w:sz="0" w:space="0" w:color="auto"/>
            <w:right w:val="none" w:sz="0" w:space="0" w:color="auto"/>
          </w:divBdr>
        </w:div>
        <w:div w:id="2109082287">
          <w:marLeft w:val="0"/>
          <w:marRight w:val="0"/>
          <w:marTop w:val="0"/>
          <w:marBottom w:val="0"/>
          <w:divBdr>
            <w:top w:val="none" w:sz="0" w:space="0" w:color="auto"/>
            <w:left w:val="none" w:sz="0" w:space="0" w:color="auto"/>
            <w:bottom w:val="none" w:sz="0" w:space="0" w:color="auto"/>
            <w:right w:val="none" w:sz="0" w:space="0" w:color="auto"/>
          </w:divBdr>
        </w:div>
      </w:divsChild>
    </w:div>
    <w:div w:id="2035839703">
      <w:bodyDiv w:val="1"/>
      <w:marLeft w:val="0"/>
      <w:marRight w:val="0"/>
      <w:marTop w:val="0"/>
      <w:marBottom w:val="0"/>
      <w:divBdr>
        <w:top w:val="none" w:sz="0" w:space="0" w:color="auto"/>
        <w:left w:val="none" w:sz="0" w:space="0" w:color="auto"/>
        <w:bottom w:val="none" w:sz="0" w:space="0" w:color="auto"/>
        <w:right w:val="none" w:sz="0" w:space="0" w:color="auto"/>
      </w:divBdr>
    </w:div>
    <w:div w:id="2043051307">
      <w:bodyDiv w:val="1"/>
      <w:marLeft w:val="0"/>
      <w:marRight w:val="0"/>
      <w:marTop w:val="0"/>
      <w:marBottom w:val="0"/>
      <w:divBdr>
        <w:top w:val="none" w:sz="0" w:space="0" w:color="auto"/>
        <w:left w:val="none" w:sz="0" w:space="0" w:color="auto"/>
        <w:bottom w:val="none" w:sz="0" w:space="0" w:color="auto"/>
        <w:right w:val="none" w:sz="0" w:space="0" w:color="auto"/>
      </w:divBdr>
      <w:divsChild>
        <w:div w:id="1905529529">
          <w:marLeft w:val="0"/>
          <w:marRight w:val="0"/>
          <w:marTop w:val="0"/>
          <w:marBottom w:val="0"/>
          <w:divBdr>
            <w:top w:val="none" w:sz="0" w:space="0" w:color="auto"/>
            <w:left w:val="none" w:sz="0" w:space="0" w:color="auto"/>
            <w:bottom w:val="none" w:sz="0" w:space="0" w:color="auto"/>
            <w:right w:val="none" w:sz="0" w:space="0" w:color="auto"/>
          </w:divBdr>
        </w:div>
        <w:div w:id="1667049907">
          <w:marLeft w:val="0"/>
          <w:marRight w:val="0"/>
          <w:marTop w:val="0"/>
          <w:marBottom w:val="0"/>
          <w:divBdr>
            <w:top w:val="none" w:sz="0" w:space="0" w:color="auto"/>
            <w:left w:val="none" w:sz="0" w:space="0" w:color="auto"/>
            <w:bottom w:val="none" w:sz="0" w:space="0" w:color="auto"/>
            <w:right w:val="none" w:sz="0" w:space="0" w:color="auto"/>
          </w:divBdr>
        </w:div>
        <w:div w:id="1035693343">
          <w:marLeft w:val="0"/>
          <w:marRight w:val="0"/>
          <w:marTop w:val="0"/>
          <w:marBottom w:val="0"/>
          <w:divBdr>
            <w:top w:val="none" w:sz="0" w:space="0" w:color="auto"/>
            <w:left w:val="none" w:sz="0" w:space="0" w:color="auto"/>
            <w:bottom w:val="none" w:sz="0" w:space="0" w:color="auto"/>
            <w:right w:val="none" w:sz="0" w:space="0" w:color="auto"/>
          </w:divBdr>
        </w:div>
      </w:divsChild>
    </w:div>
    <w:div w:id="208568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3f0e2a-f494-4a31-8d21-2119545d01b4">
      <Terms xmlns="http://schemas.microsoft.com/office/infopath/2007/PartnerControls"/>
    </lcf76f155ced4ddcb4097134ff3c332f>
    <TaxCatchAll xmlns="c800fd5c-1655-40f3-a1b7-359ac189c6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4A2126E8CAE1441A6A1AC3D2C571A4B" ma:contentTypeVersion="14" ma:contentTypeDescription="Ein neues Dokument erstellen." ma:contentTypeScope="" ma:versionID="c792e03e06ce7db67ec98daa44dc0c9d">
  <xsd:schema xmlns:xsd="http://www.w3.org/2001/XMLSchema" xmlns:xs="http://www.w3.org/2001/XMLSchema" xmlns:p="http://schemas.microsoft.com/office/2006/metadata/properties" xmlns:ns2="0e3f0e2a-f494-4a31-8d21-2119545d01b4" xmlns:ns3="c800fd5c-1655-40f3-a1b7-359ac189c6fa" targetNamespace="http://schemas.microsoft.com/office/2006/metadata/properties" ma:root="true" ma:fieldsID="d6376cf7c3a2d5339cc33af1b524e6a5" ns2:_="" ns3:_="">
    <xsd:import namespace="0e3f0e2a-f494-4a31-8d21-2119545d01b4"/>
    <xsd:import namespace="c800fd5c-1655-40f3-a1b7-359ac189c6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3f0e2a-f494-4a31-8d21-2119545d0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e5116b1-11ae-4bcf-9ca7-873768bf842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00fd5c-1655-40f3-a1b7-359ac189c6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f9da49-d9b9-48fd-a3de-9abca2e61b51}" ma:internalName="TaxCatchAll" ma:showField="CatchAllData" ma:web="c800fd5c-1655-40f3-a1b7-359ac189c6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AF11A-7E0E-4F09-80E3-32C70314D47A}">
  <ds:schemaRefs>
    <ds:schemaRef ds:uri="http://schemas.microsoft.com/office/2006/metadata/properties"/>
    <ds:schemaRef ds:uri="http://schemas.microsoft.com/office/infopath/2007/PartnerControls"/>
    <ds:schemaRef ds:uri="0e3f0e2a-f494-4a31-8d21-2119545d01b4"/>
    <ds:schemaRef ds:uri="c800fd5c-1655-40f3-a1b7-359ac189c6fa"/>
  </ds:schemaRefs>
</ds:datastoreItem>
</file>

<file path=customXml/itemProps2.xml><?xml version="1.0" encoding="utf-8"?>
<ds:datastoreItem xmlns:ds="http://schemas.openxmlformats.org/officeDocument/2006/customXml" ds:itemID="{5FB564CD-F885-416F-9D31-EC457C1B8B8D}">
  <ds:schemaRefs>
    <ds:schemaRef ds:uri="http://schemas.microsoft.com/sharepoint/v3/contenttype/forms"/>
  </ds:schemaRefs>
</ds:datastoreItem>
</file>

<file path=customXml/itemProps3.xml><?xml version="1.0" encoding="utf-8"?>
<ds:datastoreItem xmlns:ds="http://schemas.openxmlformats.org/officeDocument/2006/customXml" ds:itemID="{A53BFAF3-9099-4833-8D8D-2CD254610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3f0e2a-f494-4a31-8d21-2119545d01b4"/>
    <ds:schemaRef ds:uri="c800fd5c-1655-40f3-a1b7-359ac189c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434124-9F01-4F95-A8FC-E37091985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537</Words>
  <Characters>3578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Einführungsvortrag: Klaus-Jörg Schönmetzler, 19 Uhr</vt:lpstr>
    </vt:vector>
  </TitlesOfParts>
  <Company>Stadt Rosenheim</Company>
  <LinksUpToDate>false</LinksUpToDate>
  <CharactersWithSpaces>4107</CharactersWithSpaces>
  <SharedDoc>false</SharedDoc>
  <HLinks>
    <vt:vector size="6" baseType="variant">
      <vt:variant>
        <vt:i4>6291502</vt:i4>
      </vt:variant>
      <vt:variant>
        <vt:i4>3</vt:i4>
      </vt:variant>
      <vt:variant>
        <vt:i4>0</vt:i4>
      </vt:variant>
      <vt:variant>
        <vt:i4>5</vt:i4>
      </vt:variant>
      <vt:variant>
        <vt:lpwstr>http://www.kuko.de/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Einführungsvortrag: Klaus-Jörg Schönmetzler, 19 Uhr</dc:title>
  <dc:subject/>
  <dc:creator>pichlmeyer</dc:creator>
  <cp:keywords/>
  <dc:description/>
  <cp:lastModifiedBy>Sachse Julia</cp:lastModifiedBy>
  <cp:revision>56</cp:revision>
  <cp:lastPrinted>2025-03-11T10:09:00Z</cp:lastPrinted>
  <dcterms:created xsi:type="dcterms:W3CDTF">2024-03-14T12:32:00Z</dcterms:created>
  <dcterms:modified xsi:type="dcterms:W3CDTF">2025-03-11T11:23:00Z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0x010100B4A2126E8CAE1441A6A1AC3D2C571A4B</vt:lpwstr>
  </property>
  <property fmtid="{D5CDD505-2E9C-101B-9397-08002B2CF9AE}" pid="3" name="MediaServiceImageTags">
    <vt:lpwstr/>
  </property>
</Properties>
</file>